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3" w:type="dxa"/>
        <w:tblInd w:w="-142" w:type="dxa"/>
        <w:tblLayout w:type="fixed"/>
        <w:tblLook w:val="0400" w:firstRow="0" w:lastRow="0" w:firstColumn="0" w:lastColumn="0" w:noHBand="0" w:noVBand="1"/>
      </w:tblPr>
      <w:tblGrid>
        <w:gridCol w:w="3403"/>
        <w:gridCol w:w="5670"/>
      </w:tblGrid>
      <w:tr w:rsidR="00214231" w:rsidRPr="00214231" w14:paraId="331C5B75" w14:textId="77777777" w:rsidTr="00EE425C">
        <w:trPr>
          <w:trHeight w:val="1196"/>
        </w:trPr>
        <w:tc>
          <w:tcPr>
            <w:tcW w:w="3403" w:type="dxa"/>
            <w:shd w:val="clear" w:color="auto" w:fill="FFFFFF"/>
            <w:tcMar>
              <w:top w:w="0" w:type="dxa"/>
              <w:left w:w="108" w:type="dxa"/>
              <w:bottom w:w="0" w:type="dxa"/>
              <w:right w:w="108" w:type="dxa"/>
            </w:tcMar>
          </w:tcPr>
          <w:p w14:paraId="3EDFA471" w14:textId="77777777" w:rsidR="00D07B66" w:rsidRPr="00214231" w:rsidRDefault="00D07B66" w:rsidP="00D07B66">
            <w:pPr>
              <w:shd w:val="clear" w:color="auto" w:fill="FFFFFF"/>
              <w:spacing w:after="0" w:line="240" w:lineRule="auto"/>
              <w:jc w:val="center"/>
              <w:rPr>
                <w:rFonts w:ascii="Times New Roman" w:eastAsia="Times New Roman" w:hAnsi="Times New Roman" w:cs="Times New Roman"/>
                <w:kern w:val="0"/>
                <w:sz w:val="26"/>
                <w:szCs w:val="28"/>
                <w:vertAlign w:val="superscript"/>
                <w14:ligatures w14:val="none"/>
              </w:rPr>
            </w:pPr>
            <w:r w:rsidRPr="00214231">
              <w:rPr>
                <w:rFonts w:ascii="Times New Roman" w:eastAsia="Times New Roman" w:hAnsi="Times New Roman" w:cs="Times New Roman"/>
                <w:b/>
                <w:kern w:val="0"/>
                <w:sz w:val="26"/>
                <w:szCs w:val="28"/>
                <w:lang w:val="vi"/>
                <w14:ligatures w14:val="none"/>
              </w:rPr>
              <w:t>THỦ TƯỚNG CHÍNH PHỦ</w:t>
            </w:r>
            <w:r w:rsidRPr="00214231">
              <w:rPr>
                <w:rFonts w:ascii="Times New Roman" w:eastAsia="Times New Roman" w:hAnsi="Times New Roman" w:cs="Times New Roman"/>
                <w:b/>
                <w:kern w:val="0"/>
                <w:szCs w:val="26"/>
                <w:lang w:val="vi"/>
                <w14:ligatures w14:val="none"/>
              </w:rPr>
              <w:br/>
            </w:r>
            <w:r w:rsidRPr="00214231">
              <w:rPr>
                <w:rFonts w:ascii="Times New Roman" w:eastAsia="Times New Roman" w:hAnsi="Times New Roman" w:cs="Times New Roman"/>
                <w:kern w:val="0"/>
                <w:sz w:val="26"/>
                <w:szCs w:val="28"/>
                <w:vertAlign w:val="superscript"/>
                <w14:ligatures w14:val="none"/>
              </w:rPr>
              <w:t>___________</w:t>
            </w:r>
          </w:p>
          <w:p w14:paraId="24B45E51" w14:textId="675A8421" w:rsidR="00D07B66" w:rsidRPr="00214231" w:rsidRDefault="00D07B66" w:rsidP="00D07B66">
            <w:pPr>
              <w:shd w:val="clear" w:color="auto" w:fill="FFFFFF"/>
              <w:spacing w:after="0" w:line="240" w:lineRule="auto"/>
              <w:jc w:val="center"/>
              <w:rPr>
                <w:rFonts w:ascii="Times New Roman" w:eastAsia="Times New Roman" w:hAnsi="Times New Roman" w:cs="Times New Roman"/>
                <w:kern w:val="0"/>
                <w:sz w:val="30"/>
                <w:szCs w:val="28"/>
                <w:lang w:val="vi"/>
                <w14:ligatures w14:val="none"/>
              </w:rPr>
            </w:pPr>
          </w:p>
          <w:p w14:paraId="3693060B" w14:textId="050F6E2F" w:rsidR="00D07B66" w:rsidRPr="00214231" w:rsidRDefault="00D07B66" w:rsidP="00D07B66">
            <w:pPr>
              <w:shd w:val="clear" w:color="auto" w:fill="FFFFFF"/>
              <w:spacing w:after="0" w:line="240" w:lineRule="auto"/>
              <w:jc w:val="center"/>
              <w:rPr>
                <w:rFonts w:ascii="Times New Roman" w:eastAsia="Times New Roman" w:hAnsi="Times New Roman" w:cs="Times New Roman"/>
                <w:kern w:val="0"/>
                <w:sz w:val="28"/>
                <w:szCs w:val="28"/>
                <w:lang w:val="vi"/>
                <w14:ligatures w14:val="none"/>
              </w:rPr>
            </w:pPr>
            <w:r w:rsidRPr="00214231">
              <w:rPr>
                <w:rFonts w:ascii="Times New Roman" w:eastAsia="Times New Roman" w:hAnsi="Times New Roman" w:cs="Times New Roman"/>
                <w:kern w:val="0"/>
                <w:sz w:val="26"/>
                <w:szCs w:val="28"/>
                <w:lang w:val="vi"/>
                <w14:ligatures w14:val="none"/>
              </w:rPr>
              <w:t xml:space="preserve">Số:      </w:t>
            </w:r>
            <w:r w:rsidR="00E64BF7" w:rsidRPr="00214231">
              <w:rPr>
                <w:rFonts w:ascii="Times New Roman" w:eastAsia="Times New Roman" w:hAnsi="Times New Roman" w:cs="Times New Roman"/>
                <w:kern w:val="0"/>
                <w:sz w:val="26"/>
                <w:szCs w:val="28"/>
                <w14:ligatures w14:val="none"/>
              </w:rPr>
              <w:t xml:space="preserve"> </w:t>
            </w:r>
            <w:r w:rsidRPr="00214231">
              <w:rPr>
                <w:rFonts w:ascii="Times New Roman" w:eastAsia="Times New Roman" w:hAnsi="Times New Roman" w:cs="Times New Roman"/>
                <w:kern w:val="0"/>
                <w:sz w:val="26"/>
                <w:szCs w:val="28"/>
                <w:lang w:val="vi"/>
                <w14:ligatures w14:val="none"/>
              </w:rPr>
              <w:t xml:space="preserve">   /QĐ-TTg</w:t>
            </w:r>
          </w:p>
        </w:tc>
        <w:tc>
          <w:tcPr>
            <w:tcW w:w="5670" w:type="dxa"/>
            <w:shd w:val="clear" w:color="auto" w:fill="FFFFFF"/>
            <w:tcMar>
              <w:top w:w="0" w:type="dxa"/>
              <w:left w:w="108" w:type="dxa"/>
              <w:bottom w:w="0" w:type="dxa"/>
              <w:right w:w="108" w:type="dxa"/>
            </w:tcMar>
          </w:tcPr>
          <w:p w14:paraId="415BABD0" w14:textId="77777777" w:rsidR="00D07B66" w:rsidRPr="00214231" w:rsidRDefault="00D07B66" w:rsidP="00D07B66">
            <w:pPr>
              <w:shd w:val="clear" w:color="auto" w:fill="FFFFFF"/>
              <w:spacing w:after="0" w:line="240" w:lineRule="auto"/>
              <w:jc w:val="center"/>
              <w:rPr>
                <w:rFonts w:ascii="Times New Roman" w:eastAsia="Times New Roman" w:hAnsi="Times New Roman" w:cs="Times New Roman"/>
                <w:b/>
                <w:kern w:val="0"/>
                <w:sz w:val="28"/>
                <w:szCs w:val="28"/>
                <w:lang w:val="vi"/>
                <w14:ligatures w14:val="none"/>
              </w:rPr>
            </w:pPr>
            <w:r w:rsidRPr="00214231">
              <w:rPr>
                <w:rFonts w:ascii="Times New Roman" w:eastAsia="Times New Roman" w:hAnsi="Times New Roman" w:cs="Times New Roman"/>
                <w:b/>
                <w:kern w:val="0"/>
                <w:sz w:val="26"/>
                <w:szCs w:val="28"/>
                <w:lang w:val="vi"/>
                <w14:ligatures w14:val="none"/>
              </w:rPr>
              <w:t>CỘNG HÒA XÃ HỘI CHỦ NGHĨA VIỆT NAM</w:t>
            </w:r>
            <w:r w:rsidRPr="00214231">
              <w:rPr>
                <w:rFonts w:ascii="Times New Roman" w:eastAsia="Times New Roman" w:hAnsi="Times New Roman" w:cs="Times New Roman"/>
                <w:b/>
                <w:kern w:val="0"/>
                <w:sz w:val="26"/>
                <w:szCs w:val="26"/>
                <w:lang w:val="vi"/>
                <w14:ligatures w14:val="none"/>
              </w:rPr>
              <w:br/>
            </w:r>
            <w:r w:rsidRPr="00214231">
              <w:rPr>
                <w:rFonts w:ascii="Times New Roman" w:eastAsia="Times New Roman" w:hAnsi="Times New Roman" w:cs="Times New Roman"/>
                <w:b/>
                <w:kern w:val="0"/>
                <w:sz w:val="28"/>
                <w:szCs w:val="28"/>
                <w:lang w:val="vi"/>
                <w14:ligatures w14:val="none"/>
              </w:rPr>
              <w:t>Độc lập - Tự do - Hạnh phúc</w:t>
            </w:r>
          </w:p>
          <w:p w14:paraId="74DB1FE7" w14:textId="77777777" w:rsidR="00D07B66" w:rsidRPr="00214231" w:rsidRDefault="00D07B66" w:rsidP="00D07B66">
            <w:pPr>
              <w:shd w:val="clear" w:color="auto" w:fill="FFFFFF"/>
              <w:spacing w:after="0" w:line="240" w:lineRule="auto"/>
              <w:jc w:val="center"/>
              <w:rPr>
                <w:rFonts w:ascii="Times New Roman" w:eastAsia="Times New Roman" w:hAnsi="Times New Roman" w:cs="Times New Roman"/>
                <w:b/>
                <w:kern w:val="0"/>
                <w:sz w:val="28"/>
                <w:szCs w:val="28"/>
                <w:vertAlign w:val="superscript"/>
                <w:lang w:val="vi"/>
                <w14:ligatures w14:val="none"/>
              </w:rPr>
            </w:pPr>
            <w:r w:rsidRPr="00214231">
              <w:rPr>
                <w:rFonts w:ascii="Times New Roman" w:eastAsia="Times New Roman" w:hAnsi="Times New Roman" w:cs="Times New Roman"/>
                <w:b/>
                <w:kern w:val="0"/>
                <w:sz w:val="28"/>
                <w:szCs w:val="28"/>
                <w:vertAlign w:val="superscript"/>
                <w:lang w:val="vi"/>
                <w14:ligatures w14:val="none"/>
              </w:rPr>
              <w:t>______________________________________</w:t>
            </w:r>
          </w:p>
          <w:p w14:paraId="1563DCDA" w14:textId="34570B4D" w:rsidR="00D07B66" w:rsidRPr="00214231" w:rsidRDefault="00D07B66" w:rsidP="00D07B66">
            <w:pPr>
              <w:shd w:val="clear" w:color="auto" w:fill="FFFFFF"/>
              <w:spacing w:after="0" w:line="240" w:lineRule="auto"/>
              <w:jc w:val="center"/>
              <w:rPr>
                <w:rFonts w:ascii="Times New Roman" w:eastAsia="Times New Roman" w:hAnsi="Times New Roman" w:cs="Times New Roman"/>
                <w:b/>
                <w:kern w:val="0"/>
                <w:sz w:val="28"/>
                <w:szCs w:val="28"/>
                <w:lang w:val="vi"/>
                <w14:ligatures w14:val="none"/>
              </w:rPr>
            </w:pPr>
            <w:r w:rsidRPr="00214231">
              <w:rPr>
                <w:rFonts w:ascii="Times New Roman" w:eastAsia="Times New Roman" w:hAnsi="Times New Roman" w:cs="Times New Roman"/>
                <w:i/>
                <w:kern w:val="0"/>
                <w:sz w:val="28"/>
                <w:szCs w:val="28"/>
                <w:lang w:val="vi"/>
                <w14:ligatures w14:val="none"/>
              </w:rPr>
              <w:t xml:space="preserve">Hà Nội, ngày        tháng </w:t>
            </w:r>
            <w:r w:rsidR="00E64BF7" w:rsidRPr="00214231">
              <w:rPr>
                <w:rFonts w:ascii="Times New Roman" w:eastAsia="Times New Roman" w:hAnsi="Times New Roman" w:cs="Times New Roman"/>
                <w:i/>
                <w:kern w:val="0"/>
                <w:sz w:val="28"/>
                <w:szCs w:val="28"/>
                <w14:ligatures w14:val="none"/>
              </w:rPr>
              <w:t xml:space="preserve">    </w:t>
            </w:r>
            <w:r w:rsidRPr="00214231">
              <w:rPr>
                <w:rFonts w:ascii="Times New Roman" w:eastAsia="Times New Roman" w:hAnsi="Times New Roman" w:cs="Times New Roman"/>
                <w:i/>
                <w:kern w:val="0"/>
                <w:sz w:val="28"/>
                <w:szCs w:val="28"/>
                <w:lang w:val="vi"/>
                <w14:ligatures w14:val="none"/>
              </w:rPr>
              <w:t xml:space="preserve"> năm 2025   </w:t>
            </w:r>
          </w:p>
        </w:tc>
      </w:tr>
    </w:tbl>
    <w:p w14:paraId="61ED5D2F" w14:textId="4DDA65A2" w:rsidR="00D07B66" w:rsidRPr="00214231" w:rsidRDefault="00217A42" w:rsidP="00D07B66">
      <w:pPr>
        <w:shd w:val="clear" w:color="auto" w:fill="FFFFFF"/>
        <w:tabs>
          <w:tab w:val="left" w:pos="0"/>
        </w:tabs>
        <w:spacing w:after="0" w:line="240" w:lineRule="auto"/>
        <w:jc w:val="center"/>
        <w:rPr>
          <w:rFonts w:ascii="Times New Roman" w:eastAsia="Times New Roman" w:hAnsi="Times New Roman" w:cs="Times New Roman"/>
          <w:b/>
          <w:kern w:val="0"/>
          <w:sz w:val="8"/>
          <w:szCs w:val="28"/>
          <w:lang w:val="vi"/>
          <w14:ligatures w14:val="none"/>
        </w:rPr>
      </w:pPr>
      <w:bookmarkStart w:id="0" w:name="bookmark=id.a9pwmwx4fzpl" w:colFirst="0" w:colLast="0"/>
      <w:bookmarkEnd w:id="0"/>
      <w:r>
        <w:rPr>
          <w:rFonts w:ascii="Times New Roman" w:eastAsia="Times New Roman" w:hAnsi="Times New Roman" w:cs="Times New Roman"/>
          <w:b/>
          <w:noProof/>
          <w:kern w:val="0"/>
          <w:sz w:val="8"/>
          <w:szCs w:val="28"/>
          <w:lang w:val="vi"/>
        </w:rPr>
        <mc:AlternateContent>
          <mc:Choice Requires="wps">
            <w:drawing>
              <wp:anchor distT="0" distB="0" distL="114300" distR="114300" simplePos="0" relativeHeight="251659264" behindDoc="0" locked="0" layoutInCell="1" allowOverlap="1" wp14:anchorId="67AF1B9C" wp14:editId="31180187">
                <wp:simplePos x="0" y="0"/>
                <wp:positionH relativeFrom="column">
                  <wp:posOffset>-819150</wp:posOffset>
                </wp:positionH>
                <wp:positionV relativeFrom="paragraph">
                  <wp:posOffset>9525</wp:posOffset>
                </wp:positionV>
                <wp:extent cx="1181100" cy="425450"/>
                <wp:effectExtent l="0" t="0" r="19050" b="12700"/>
                <wp:wrapNone/>
                <wp:docPr id="321431550" name="Text Box 1"/>
                <wp:cNvGraphicFramePr/>
                <a:graphic xmlns:a="http://schemas.openxmlformats.org/drawingml/2006/main">
                  <a:graphicData uri="http://schemas.microsoft.com/office/word/2010/wordprocessingShape">
                    <wps:wsp>
                      <wps:cNvSpPr txBox="1"/>
                      <wps:spPr>
                        <a:xfrm>
                          <a:off x="0" y="0"/>
                          <a:ext cx="1181100" cy="425450"/>
                        </a:xfrm>
                        <a:prstGeom prst="rect">
                          <a:avLst/>
                        </a:prstGeom>
                        <a:solidFill>
                          <a:schemeClr val="lt1"/>
                        </a:solidFill>
                        <a:ln w="6350">
                          <a:solidFill>
                            <a:prstClr val="black"/>
                          </a:solidFill>
                        </a:ln>
                      </wps:spPr>
                      <wps:txbx>
                        <w:txbxContent>
                          <w:p w14:paraId="3DF5F63D" w14:textId="59335568" w:rsidR="00740B67" w:rsidRPr="00217A42" w:rsidRDefault="00740B67" w:rsidP="00217A42">
                            <w:pPr>
                              <w:jc w:val="center"/>
                              <w:rPr>
                                <w:rFonts w:ascii="Times New Roman" w:hAnsi="Times New Roman" w:cs="Times New Roman"/>
                                <w:b/>
                                <w:bCs/>
                                <w:sz w:val="20"/>
                                <w:szCs w:val="20"/>
                              </w:rPr>
                            </w:pPr>
                            <w:r w:rsidRPr="00217A42">
                              <w:rPr>
                                <w:rFonts w:ascii="Times New Roman" w:hAnsi="Times New Roman" w:cs="Times New Roman"/>
                                <w:b/>
                                <w:bCs/>
                                <w:sz w:val="20"/>
                                <w:szCs w:val="20"/>
                              </w:rPr>
                              <w:t>DỰ THẢO</w:t>
                            </w:r>
                            <w:r w:rsidRPr="00217A42">
                              <w:rPr>
                                <w:rFonts w:ascii="Times New Roman" w:hAnsi="Times New Roman" w:cs="Times New Roman"/>
                                <w:b/>
                                <w:bCs/>
                                <w:sz w:val="20"/>
                                <w:szCs w:val="20"/>
                              </w:rPr>
                              <w:br/>
                              <w:t xml:space="preserve">(Ngày </w:t>
                            </w:r>
                            <w:r w:rsidR="00217A42" w:rsidRPr="00217A42">
                              <w:rPr>
                                <w:rFonts w:ascii="Times New Roman" w:hAnsi="Times New Roman" w:cs="Times New Roman"/>
                                <w:b/>
                                <w:bCs/>
                                <w:sz w:val="20"/>
                                <w:szCs w:val="20"/>
                              </w:rPr>
                              <w:t>28/11/2025</w:t>
                            </w:r>
                            <w:r w:rsidR="00EB2782">
                              <w:rPr>
                                <w:rFonts w:ascii="Times New Roman" w:hAnsi="Times New Roman" w:cs="Times New Roman"/>
                                <w:b/>
                                <w:bCs/>
                                <w:sz w:val="20"/>
                                <w:szCs w:val="20"/>
                              </w:rPr>
                              <w:t>)</w:t>
                            </w:r>
                          </w:p>
                          <w:p w14:paraId="069EE533" w14:textId="77777777" w:rsidR="00740B67" w:rsidRPr="00217A42" w:rsidRDefault="00740B67" w:rsidP="00217A42">
                            <w:pPr>
                              <w:jc w:val="center"/>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AF1B9C" id="_x0000_t202" coordsize="21600,21600" o:spt="202" path="m,l,21600r21600,l21600,xe">
                <v:stroke joinstyle="miter"/>
                <v:path gradientshapeok="t" o:connecttype="rect"/>
              </v:shapetype>
              <v:shape id="Text Box 1" o:spid="_x0000_s1026" type="#_x0000_t202" style="position:absolute;left:0;text-align:left;margin-left:-64.5pt;margin-top:.75pt;width:93pt;height: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" fillcolor="white [3201]" strokeweight=".5pt">
                <v:textbox>
                  <w:txbxContent>
                    <w:p w14:paraId="3DF5F63D" w14:textId="59335568" w:rsidR="00740B67" w:rsidRPr="00217A42" w:rsidRDefault="00740B67" w:rsidP="00217A42">
                      <w:pPr>
                        <w:jc w:val="center"/>
                        <w:rPr>
                          <w:rFonts w:ascii="Times New Roman" w:hAnsi="Times New Roman" w:cs="Times New Roman"/>
                          <w:b/>
                          <w:bCs/>
                          <w:sz w:val="20"/>
                          <w:szCs w:val="20"/>
                        </w:rPr>
                      </w:pPr>
                      <w:r w:rsidRPr="00217A42">
                        <w:rPr>
                          <w:rFonts w:ascii="Times New Roman" w:hAnsi="Times New Roman" w:cs="Times New Roman"/>
                          <w:b/>
                          <w:bCs/>
                          <w:sz w:val="20"/>
                          <w:szCs w:val="20"/>
                        </w:rPr>
                        <w:t>DỰ THẢO</w:t>
                      </w:r>
                      <w:r w:rsidRPr="00217A42">
                        <w:rPr>
                          <w:rFonts w:ascii="Times New Roman" w:hAnsi="Times New Roman" w:cs="Times New Roman"/>
                          <w:b/>
                          <w:bCs/>
                          <w:sz w:val="20"/>
                          <w:szCs w:val="20"/>
                        </w:rPr>
                        <w:br/>
                        <w:t xml:space="preserve">(Ngày </w:t>
                      </w:r>
                      <w:r w:rsidR="00217A42" w:rsidRPr="00217A42">
                        <w:rPr>
                          <w:rFonts w:ascii="Times New Roman" w:hAnsi="Times New Roman" w:cs="Times New Roman"/>
                          <w:b/>
                          <w:bCs/>
                          <w:sz w:val="20"/>
                          <w:szCs w:val="20"/>
                        </w:rPr>
                        <w:t>28/11/2025</w:t>
                      </w:r>
                      <w:r w:rsidR="00EB2782">
                        <w:rPr>
                          <w:rFonts w:ascii="Times New Roman" w:hAnsi="Times New Roman" w:cs="Times New Roman"/>
                          <w:b/>
                          <w:bCs/>
                          <w:sz w:val="20"/>
                          <w:szCs w:val="20"/>
                        </w:rPr>
                        <w:t>)</w:t>
                      </w:r>
                    </w:p>
                    <w:p w14:paraId="069EE533" w14:textId="77777777" w:rsidR="00740B67" w:rsidRPr="00217A42" w:rsidRDefault="00740B67" w:rsidP="00217A42">
                      <w:pPr>
                        <w:jc w:val="center"/>
                        <w:rPr>
                          <w:rFonts w:ascii="Times New Roman" w:hAnsi="Times New Roman" w:cs="Times New Roman"/>
                          <w:b/>
                          <w:bCs/>
                          <w:sz w:val="20"/>
                          <w:szCs w:val="20"/>
                        </w:rPr>
                      </w:pPr>
                    </w:p>
                  </w:txbxContent>
                </v:textbox>
              </v:shape>
            </w:pict>
          </mc:Fallback>
        </mc:AlternateContent>
      </w:r>
    </w:p>
    <w:p w14:paraId="6A1CD16D" w14:textId="15F407C2" w:rsidR="00D07B66" w:rsidRPr="00214231" w:rsidRDefault="00D07B66" w:rsidP="00D07B66">
      <w:pPr>
        <w:shd w:val="clear" w:color="auto" w:fill="FFFFFF"/>
        <w:tabs>
          <w:tab w:val="left" w:pos="0"/>
        </w:tabs>
        <w:spacing w:after="0" w:line="240" w:lineRule="auto"/>
        <w:jc w:val="center"/>
        <w:rPr>
          <w:rFonts w:ascii="Times New Roman" w:eastAsia="Times New Roman" w:hAnsi="Times New Roman" w:cs="Times New Roman"/>
          <w:b/>
          <w:kern w:val="0"/>
          <w:sz w:val="28"/>
          <w:szCs w:val="28"/>
          <w:lang w:val="vi"/>
          <w14:ligatures w14:val="none"/>
        </w:rPr>
      </w:pPr>
    </w:p>
    <w:p w14:paraId="6E9B3E60" w14:textId="1DA0A4FC" w:rsidR="00D07B66" w:rsidRPr="00214231" w:rsidRDefault="00D07B66" w:rsidP="00D07B66">
      <w:pPr>
        <w:shd w:val="clear" w:color="auto" w:fill="FFFFFF"/>
        <w:spacing w:after="0" w:line="240" w:lineRule="auto"/>
        <w:jc w:val="center"/>
        <w:rPr>
          <w:rFonts w:ascii="Times New Roman" w:eastAsia="Times New Roman" w:hAnsi="Times New Roman" w:cs="Times New Roman"/>
          <w:kern w:val="0"/>
          <w:sz w:val="28"/>
          <w:szCs w:val="28"/>
          <w:lang w:val="vi"/>
          <w14:ligatures w14:val="none"/>
        </w:rPr>
      </w:pPr>
      <w:r w:rsidRPr="00214231">
        <w:rPr>
          <w:rFonts w:ascii="Times New Roman" w:eastAsia="Times New Roman" w:hAnsi="Times New Roman" w:cs="Times New Roman"/>
          <w:b/>
          <w:kern w:val="0"/>
          <w:sz w:val="28"/>
          <w:szCs w:val="28"/>
          <w:lang w:val="vi"/>
          <w14:ligatures w14:val="none"/>
        </w:rPr>
        <w:t>QUYẾT ĐỊNH</w:t>
      </w:r>
    </w:p>
    <w:p w14:paraId="54B4EBC6" w14:textId="1F7FF33F" w:rsidR="00D07B66" w:rsidRPr="00214231" w:rsidRDefault="00D07B66" w:rsidP="00D07B66">
      <w:pPr>
        <w:shd w:val="clear" w:color="auto" w:fill="FFFFFF"/>
        <w:spacing w:after="0" w:line="240" w:lineRule="auto"/>
        <w:jc w:val="center"/>
        <w:rPr>
          <w:rFonts w:ascii="Times New Roman" w:eastAsia="Times New Roman" w:hAnsi="Times New Roman" w:cs="Times New Roman"/>
          <w:b/>
          <w:kern w:val="0"/>
          <w:sz w:val="28"/>
          <w:szCs w:val="28"/>
          <w14:ligatures w14:val="none"/>
        </w:rPr>
      </w:pPr>
      <w:r w:rsidRPr="00214231">
        <w:rPr>
          <w:rFonts w:ascii="Times New Roman" w:eastAsia="Times New Roman" w:hAnsi="Times New Roman" w:cs="Times New Roman"/>
          <w:b/>
          <w:kern w:val="0"/>
          <w:sz w:val="28"/>
          <w:szCs w:val="28"/>
          <w:lang w:val="vi"/>
          <w14:ligatures w14:val="none"/>
        </w:rPr>
        <w:t xml:space="preserve">Về việc phê duyệt Chương trình </w:t>
      </w:r>
      <w:r w:rsidR="00E64BF7" w:rsidRPr="00214231">
        <w:rPr>
          <w:rFonts w:ascii="Times New Roman" w:eastAsia="Times New Roman" w:hAnsi="Times New Roman" w:cs="Times New Roman"/>
          <w:b/>
          <w:kern w:val="0"/>
          <w:sz w:val="28"/>
          <w:szCs w:val="28"/>
          <w14:ligatures w14:val="none"/>
        </w:rPr>
        <w:t xml:space="preserve">Chuyển đổi số quốc gia đến năm 2030, </w:t>
      </w:r>
      <w:r w:rsidR="00E64BF7" w:rsidRPr="00214231">
        <w:rPr>
          <w:rFonts w:ascii="Times New Roman" w:eastAsia="Times New Roman" w:hAnsi="Times New Roman" w:cs="Times New Roman"/>
          <w:b/>
          <w:kern w:val="0"/>
          <w:sz w:val="28"/>
          <w:szCs w:val="28"/>
          <w14:ligatures w14:val="none"/>
        </w:rPr>
        <w:br/>
        <w:t>định hướng đến năm 2035</w:t>
      </w:r>
    </w:p>
    <w:p w14:paraId="3BC5F15B" w14:textId="0D0E0236" w:rsidR="00D07B66" w:rsidRPr="00214231" w:rsidRDefault="00D07B66" w:rsidP="00D07B66">
      <w:pPr>
        <w:shd w:val="clear" w:color="auto" w:fill="FFFFFF"/>
        <w:spacing w:after="0" w:line="240" w:lineRule="auto"/>
        <w:jc w:val="center"/>
        <w:rPr>
          <w:rFonts w:ascii="Times New Roman" w:eastAsia="Times New Roman" w:hAnsi="Times New Roman" w:cs="Times New Roman"/>
          <w:b/>
          <w:kern w:val="0"/>
          <w:sz w:val="28"/>
          <w:szCs w:val="28"/>
          <w:vertAlign w:val="superscript"/>
          <w:lang w:val="vi"/>
          <w14:ligatures w14:val="none"/>
        </w:rPr>
      </w:pPr>
      <w:r w:rsidRPr="00214231">
        <w:rPr>
          <w:rFonts w:ascii="Times New Roman" w:eastAsia="Times New Roman" w:hAnsi="Times New Roman" w:cs="Times New Roman"/>
          <w:b/>
          <w:kern w:val="0"/>
          <w:sz w:val="28"/>
          <w:szCs w:val="28"/>
          <w:vertAlign w:val="superscript"/>
          <w:lang w:val="vi"/>
          <w14:ligatures w14:val="none"/>
        </w:rPr>
        <w:t>______________</w:t>
      </w:r>
    </w:p>
    <w:p w14:paraId="33C91583" w14:textId="77777777" w:rsidR="00D07B66" w:rsidRPr="00214231" w:rsidRDefault="00D07B66" w:rsidP="00D07B66">
      <w:pPr>
        <w:shd w:val="clear" w:color="auto" w:fill="FFFFFF"/>
        <w:spacing w:after="0" w:line="240" w:lineRule="auto"/>
        <w:jc w:val="center"/>
        <w:rPr>
          <w:rFonts w:ascii="Times New Roman" w:eastAsia="Times New Roman" w:hAnsi="Times New Roman" w:cs="Times New Roman"/>
          <w:kern w:val="0"/>
          <w:lang w:val="vi"/>
          <w14:ligatures w14:val="none"/>
        </w:rPr>
      </w:pPr>
      <w:bookmarkStart w:id="1" w:name="_heading=h.dkr2np8sgdw1" w:colFirst="0" w:colLast="0"/>
      <w:bookmarkEnd w:id="1"/>
    </w:p>
    <w:p w14:paraId="444B1A2E" w14:textId="77777777" w:rsidR="00D07B66" w:rsidRPr="00214231" w:rsidRDefault="00D07B66" w:rsidP="00D07B66">
      <w:pPr>
        <w:shd w:val="clear" w:color="auto" w:fill="FFFFFF"/>
        <w:spacing w:after="0" w:line="240" w:lineRule="auto"/>
        <w:jc w:val="center"/>
        <w:rPr>
          <w:rFonts w:ascii="Times New Roman" w:eastAsia="Times New Roman" w:hAnsi="Times New Roman" w:cs="Times New Roman"/>
          <w:b/>
          <w:kern w:val="0"/>
          <w:sz w:val="28"/>
          <w:szCs w:val="28"/>
          <w:lang w:val="vi"/>
          <w14:ligatures w14:val="none"/>
        </w:rPr>
      </w:pPr>
      <w:r w:rsidRPr="00214231">
        <w:rPr>
          <w:rFonts w:ascii="Times New Roman" w:eastAsia="Times New Roman" w:hAnsi="Times New Roman" w:cs="Times New Roman"/>
          <w:b/>
          <w:kern w:val="0"/>
          <w:sz w:val="28"/>
          <w:szCs w:val="28"/>
          <w:lang w:val="vi"/>
          <w14:ligatures w14:val="none"/>
        </w:rPr>
        <w:t>THỦ TƯỚNG CHÍNH PHỦ</w:t>
      </w:r>
    </w:p>
    <w:p w14:paraId="10383D84" w14:textId="77777777" w:rsidR="00D07B66" w:rsidRPr="00214231" w:rsidRDefault="00D07B66" w:rsidP="00D07B66">
      <w:pPr>
        <w:shd w:val="clear" w:color="auto" w:fill="FFFFFF"/>
        <w:spacing w:after="0" w:line="240" w:lineRule="auto"/>
        <w:jc w:val="center"/>
        <w:rPr>
          <w:rFonts w:ascii="Times New Roman" w:eastAsia="Times New Roman" w:hAnsi="Times New Roman" w:cs="Times New Roman"/>
          <w:kern w:val="0"/>
          <w:sz w:val="8"/>
          <w:lang w:val="vi"/>
          <w14:ligatures w14:val="none"/>
        </w:rPr>
      </w:pPr>
    </w:p>
    <w:p w14:paraId="589CAC85" w14:textId="77777777" w:rsidR="00D07B66" w:rsidRPr="00214231" w:rsidRDefault="00D07B66" w:rsidP="00D07B66">
      <w:pPr>
        <w:pBdr>
          <w:top w:val="nil"/>
          <w:left w:val="nil"/>
          <w:bottom w:val="nil"/>
          <w:right w:val="nil"/>
          <w:between w:val="nil"/>
        </w:pBdr>
        <w:shd w:val="clear" w:color="auto" w:fill="FFFFFF"/>
        <w:spacing w:before="240" w:after="0" w:line="240" w:lineRule="auto"/>
        <w:ind w:firstLine="567"/>
        <w:jc w:val="both"/>
        <w:rPr>
          <w:rFonts w:ascii="Times New Roman" w:eastAsia="Times New Roman" w:hAnsi="Times New Roman" w:cs="Times New Roman"/>
          <w:i/>
          <w:kern w:val="0"/>
          <w:sz w:val="28"/>
          <w:szCs w:val="28"/>
          <w:lang w:val="vi"/>
          <w14:ligatures w14:val="none"/>
        </w:rPr>
      </w:pPr>
      <w:r w:rsidRPr="00214231">
        <w:rPr>
          <w:rFonts w:ascii="Times New Roman" w:eastAsia="Times New Roman" w:hAnsi="Times New Roman" w:cs="Times New Roman"/>
          <w:i/>
          <w:kern w:val="0"/>
          <w:sz w:val="28"/>
          <w:szCs w:val="28"/>
          <w:lang w:val="vi"/>
          <w14:ligatures w14:val="none"/>
        </w:rPr>
        <w:t xml:space="preserve">Căn cứ </w:t>
      </w:r>
      <w:bookmarkStart w:id="2" w:name="bookmark=id.y6wlk8tduesb" w:colFirst="0" w:colLast="0"/>
      <w:bookmarkEnd w:id="2"/>
      <w:r w:rsidRPr="00214231">
        <w:rPr>
          <w:rFonts w:ascii="Times New Roman" w:eastAsia="Times New Roman" w:hAnsi="Times New Roman" w:cs="Times New Roman"/>
          <w:i/>
          <w:kern w:val="0"/>
          <w:sz w:val="28"/>
          <w:szCs w:val="28"/>
          <w:lang w:val="vi"/>
          <w14:ligatures w14:val="none"/>
        </w:rPr>
        <w:t>Luật Tổ chức Chính phủ ngày 18 tháng 02 năm 2025;</w:t>
      </w:r>
    </w:p>
    <w:p w14:paraId="0D9353AB" w14:textId="77777777" w:rsidR="00D07B66" w:rsidRPr="00214231" w:rsidRDefault="00D07B66" w:rsidP="00D07B66">
      <w:pPr>
        <w:pBdr>
          <w:top w:val="nil"/>
          <w:left w:val="nil"/>
          <w:bottom w:val="nil"/>
          <w:right w:val="nil"/>
          <w:between w:val="nil"/>
        </w:pBdr>
        <w:shd w:val="clear" w:color="auto" w:fill="FFFFFF"/>
        <w:spacing w:before="240" w:after="0" w:line="240" w:lineRule="auto"/>
        <w:ind w:firstLine="567"/>
        <w:jc w:val="both"/>
        <w:rPr>
          <w:rFonts w:ascii="Times New Roman" w:eastAsia="Times New Roman" w:hAnsi="Times New Roman" w:cs="Times New Roman"/>
          <w:i/>
          <w:kern w:val="0"/>
          <w:sz w:val="28"/>
          <w:szCs w:val="28"/>
          <w:lang w:val="vi"/>
          <w14:ligatures w14:val="none"/>
        </w:rPr>
      </w:pPr>
      <w:r w:rsidRPr="00214231">
        <w:rPr>
          <w:rFonts w:ascii="Times New Roman" w:eastAsia="Times New Roman" w:hAnsi="Times New Roman" w:cs="Times New Roman"/>
          <w:i/>
          <w:kern w:val="0"/>
          <w:sz w:val="28"/>
          <w:szCs w:val="28"/>
          <w:lang w:val="vi"/>
          <w14:ligatures w14:val="none"/>
        </w:rPr>
        <w:t>Căn cứ Luật Giao dịch điện tử ngày 22 tháng 6 năm 2023;</w:t>
      </w:r>
    </w:p>
    <w:p w14:paraId="67FD896E" w14:textId="77777777" w:rsidR="00D07B66" w:rsidRPr="00214231" w:rsidRDefault="00D07B66" w:rsidP="00D07B66">
      <w:pPr>
        <w:pBdr>
          <w:top w:val="nil"/>
          <w:left w:val="nil"/>
          <w:bottom w:val="nil"/>
          <w:right w:val="nil"/>
          <w:between w:val="nil"/>
        </w:pBdr>
        <w:shd w:val="clear" w:color="auto" w:fill="FFFFFF"/>
        <w:spacing w:before="240" w:after="0" w:line="240" w:lineRule="auto"/>
        <w:ind w:firstLine="567"/>
        <w:jc w:val="both"/>
        <w:rPr>
          <w:rFonts w:ascii="Times New Roman" w:eastAsia="Times New Roman" w:hAnsi="Times New Roman" w:cs="Times New Roman"/>
          <w:i/>
          <w:kern w:val="0"/>
          <w:sz w:val="28"/>
          <w:szCs w:val="28"/>
          <w:lang w:val="vi"/>
          <w14:ligatures w14:val="none"/>
        </w:rPr>
      </w:pPr>
      <w:r w:rsidRPr="00214231">
        <w:rPr>
          <w:rFonts w:ascii="Times New Roman" w:eastAsia="Times New Roman" w:hAnsi="Times New Roman" w:cs="Times New Roman"/>
          <w:i/>
          <w:kern w:val="0"/>
          <w:sz w:val="28"/>
          <w:szCs w:val="28"/>
          <w:lang w:val="vi"/>
          <w14:ligatures w14:val="none"/>
        </w:rPr>
        <w:t>Căn cứ Luật Dữ liệu ngày 30 tháng 11 năm 2024;</w:t>
      </w:r>
    </w:p>
    <w:p w14:paraId="048E37A7" w14:textId="77777777" w:rsidR="00D07B66" w:rsidRPr="00214231" w:rsidRDefault="00D07B66" w:rsidP="00D07B66">
      <w:pPr>
        <w:pBdr>
          <w:top w:val="nil"/>
          <w:left w:val="nil"/>
          <w:bottom w:val="nil"/>
          <w:right w:val="nil"/>
          <w:between w:val="nil"/>
        </w:pBdr>
        <w:shd w:val="clear" w:color="auto" w:fill="FFFFFF"/>
        <w:spacing w:before="240" w:after="0" w:line="240" w:lineRule="auto"/>
        <w:ind w:firstLine="567"/>
        <w:jc w:val="both"/>
        <w:rPr>
          <w:rFonts w:ascii="Times New Roman" w:eastAsia="Times New Roman" w:hAnsi="Times New Roman" w:cs="Times New Roman"/>
          <w:i/>
          <w:kern w:val="0"/>
          <w:sz w:val="28"/>
          <w:szCs w:val="28"/>
          <w:lang w:val="vi"/>
          <w14:ligatures w14:val="none"/>
        </w:rPr>
      </w:pPr>
      <w:r w:rsidRPr="00214231">
        <w:rPr>
          <w:rFonts w:ascii="Times New Roman" w:eastAsia="Times New Roman" w:hAnsi="Times New Roman" w:cs="Times New Roman"/>
          <w:i/>
          <w:kern w:val="0"/>
          <w:sz w:val="28"/>
          <w:szCs w:val="28"/>
          <w:lang w:val="vi"/>
          <w14:ligatures w14:val="none"/>
        </w:rPr>
        <w:t>Căn cứ Nghị quyết số 57-NQ/TW ngày 22 tháng 12 năm 2024 của Bộ Chính trị về đột phá phát triển khoa học, công nghệ, đổi mới sáng tạo và chuyển đổi số quốc gia;</w:t>
      </w:r>
    </w:p>
    <w:p w14:paraId="5EF9AA5A" w14:textId="77777777" w:rsidR="00D07B66" w:rsidRPr="00214231" w:rsidRDefault="00D07B66" w:rsidP="00D07B66">
      <w:pPr>
        <w:pBdr>
          <w:top w:val="nil"/>
          <w:left w:val="nil"/>
          <w:bottom w:val="nil"/>
          <w:right w:val="nil"/>
          <w:between w:val="nil"/>
        </w:pBdr>
        <w:shd w:val="clear" w:color="auto" w:fill="FFFFFF"/>
        <w:spacing w:before="240" w:after="0" w:line="240" w:lineRule="auto"/>
        <w:ind w:firstLine="567"/>
        <w:jc w:val="both"/>
        <w:rPr>
          <w:rFonts w:ascii="Calibri" w:eastAsia="Times New Roman" w:hAnsi="Calibri" w:cs="Times New Roman"/>
          <w:i/>
          <w:spacing w:val="-6"/>
          <w:kern w:val="0"/>
          <w:sz w:val="28"/>
          <w:szCs w:val="28"/>
          <w:lang w:val="vi"/>
          <w14:ligatures w14:val="none"/>
        </w:rPr>
      </w:pPr>
      <w:r w:rsidRPr="00214231">
        <w:rPr>
          <w:rFonts w:ascii="Times New Roman Italic" w:eastAsia="Times New Roman" w:hAnsi="Times New Roman Italic" w:cs="Times New Roman"/>
          <w:i/>
          <w:spacing w:val="-6"/>
          <w:kern w:val="0"/>
          <w:sz w:val="28"/>
          <w:szCs w:val="28"/>
          <w:lang w:val="vi"/>
          <w14:ligatures w14:val="none"/>
        </w:rPr>
        <w:t>Căn cứ Nghị quyết số 71/NQ-CP ngày 01 tháng 4 năm 2025 của Chính phủ</w:t>
      </w:r>
      <w:r w:rsidRPr="00214231">
        <w:rPr>
          <w:rFonts w:ascii="Times New Roman" w:eastAsia="Times New Roman" w:hAnsi="Times New Roman" w:cs="Times New Roman"/>
          <w:i/>
          <w:kern w:val="0"/>
          <w:sz w:val="28"/>
          <w:szCs w:val="28"/>
          <w:lang w:val="vi"/>
          <w14:ligatures w14:val="none"/>
        </w:rPr>
        <w:t xml:space="preserve"> sửa đổi, bổ sung cập nhật Chương trình hành động của Chính phủ thực hiện Nghị quyết số 57-NQ/TW ngày 22 tháng 12 năm 2024 của Bộ Chính trị về đột </w:t>
      </w:r>
      <w:r w:rsidRPr="00214231">
        <w:rPr>
          <w:rFonts w:ascii="Times New Roman Italic" w:eastAsia="Times New Roman" w:hAnsi="Times New Roman Italic" w:cs="Times New Roman"/>
          <w:i/>
          <w:spacing w:val="-6"/>
          <w:kern w:val="0"/>
          <w:sz w:val="28"/>
          <w:szCs w:val="28"/>
          <w:lang w:val="vi"/>
          <w14:ligatures w14:val="none"/>
        </w:rPr>
        <w:t>phá phát triển khoa học, công nghệ, đổi mới sáng tạo và chuyển đổi số quốc gia;</w:t>
      </w:r>
    </w:p>
    <w:p w14:paraId="2B0930BD" w14:textId="77777777" w:rsidR="00D07B66" w:rsidRPr="00214231" w:rsidRDefault="00D07B66" w:rsidP="00D07B66">
      <w:pPr>
        <w:pBdr>
          <w:top w:val="nil"/>
          <w:left w:val="nil"/>
          <w:bottom w:val="nil"/>
          <w:right w:val="nil"/>
          <w:between w:val="nil"/>
        </w:pBdr>
        <w:shd w:val="clear" w:color="auto" w:fill="FFFFFF"/>
        <w:spacing w:before="240" w:after="0" w:line="240" w:lineRule="auto"/>
        <w:ind w:firstLine="567"/>
        <w:jc w:val="both"/>
        <w:rPr>
          <w:rFonts w:ascii="Calibri" w:eastAsia="Times New Roman" w:hAnsi="Calibri" w:cs="Times New Roman"/>
          <w:i/>
          <w:spacing w:val="-6"/>
          <w:kern w:val="0"/>
          <w:sz w:val="28"/>
          <w:szCs w:val="28"/>
          <w14:ligatures w14:val="none"/>
        </w:rPr>
      </w:pPr>
      <w:r w:rsidRPr="00214231">
        <w:rPr>
          <w:rFonts w:ascii="Times New Roman Italic" w:eastAsia="Times New Roman" w:hAnsi="Times New Roman Italic" w:cs="Times New Roman"/>
          <w:i/>
          <w:spacing w:val="-6"/>
          <w:kern w:val="0"/>
          <w:sz w:val="28"/>
          <w:szCs w:val="28"/>
          <w:lang w:val="vi"/>
          <w14:ligatures w14:val="none"/>
        </w:rPr>
        <w:t>Căn cứ Nghị quyết số 214/NQ-CP ngày 23 tháng 7 năm 2025 của Chính phủ ban hành kế hoạch hành động của Chính phủ về thúc đẩy tạo lập dữ liệu phục vụ chuyển đổi số toàn diện;</w:t>
      </w:r>
    </w:p>
    <w:p w14:paraId="1A9F87AC" w14:textId="77777777" w:rsidR="00D07B66" w:rsidRPr="00214231" w:rsidRDefault="00D07B66" w:rsidP="00D07B66">
      <w:pPr>
        <w:pBdr>
          <w:top w:val="nil"/>
          <w:left w:val="nil"/>
          <w:bottom w:val="nil"/>
          <w:right w:val="nil"/>
          <w:between w:val="nil"/>
        </w:pBdr>
        <w:shd w:val="clear" w:color="auto" w:fill="FFFFFF"/>
        <w:spacing w:before="240" w:after="0" w:line="240" w:lineRule="auto"/>
        <w:ind w:firstLine="567"/>
        <w:jc w:val="both"/>
        <w:rPr>
          <w:rFonts w:ascii="Times New Roman" w:eastAsia="Times New Roman" w:hAnsi="Times New Roman" w:cs="Times New Roman"/>
          <w:i/>
          <w:kern w:val="0"/>
          <w:sz w:val="28"/>
          <w:szCs w:val="28"/>
          <w:lang w:val="vi"/>
          <w14:ligatures w14:val="none"/>
        </w:rPr>
      </w:pPr>
      <w:r w:rsidRPr="00214231">
        <w:rPr>
          <w:rFonts w:ascii="Times New Roman" w:eastAsia="Times New Roman" w:hAnsi="Times New Roman" w:cs="Times New Roman"/>
          <w:i/>
          <w:kern w:val="0"/>
          <w:sz w:val="28"/>
          <w:szCs w:val="28"/>
          <w:lang w:val="vi"/>
          <w14:ligatures w14:val="none"/>
        </w:rPr>
        <w:t>Theo đề nghị của Bộ trưởng Bộ Khoa học và Công nghệ.</w:t>
      </w:r>
    </w:p>
    <w:p w14:paraId="7524901F" w14:textId="77777777" w:rsidR="00D07B66" w:rsidRPr="00214231" w:rsidRDefault="00D07B66" w:rsidP="00D07B66">
      <w:pPr>
        <w:widowControl w:val="0"/>
        <w:shd w:val="clear" w:color="auto" w:fill="FFFFFF"/>
        <w:spacing w:after="0" w:line="240" w:lineRule="auto"/>
        <w:jc w:val="center"/>
        <w:rPr>
          <w:rFonts w:ascii="Times New Roman" w:eastAsia="Times New Roman" w:hAnsi="Times New Roman" w:cs="Times New Roman"/>
          <w:b/>
          <w:kern w:val="0"/>
          <w:sz w:val="22"/>
          <w:szCs w:val="28"/>
          <w:lang w:val="vi"/>
          <w14:ligatures w14:val="none"/>
        </w:rPr>
      </w:pPr>
    </w:p>
    <w:p w14:paraId="16B9EFC6" w14:textId="77777777" w:rsidR="00D07B66" w:rsidRPr="00214231" w:rsidRDefault="00D07B66" w:rsidP="00D07B66">
      <w:pPr>
        <w:widowControl w:val="0"/>
        <w:shd w:val="clear" w:color="auto" w:fill="FFFFFF"/>
        <w:spacing w:after="0" w:line="240" w:lineRule="auto"/>
        <w:jc w:val="center"/>
        <w:rPr>
          <w:rFonts w:ascii="Times New Roman" w:eastAsia="Times New Roman" w:hAnsi="Times New Roman" w:cs="Times New Roman"/>
          <w:b/>
          <w:kern w:val="0"/>
          <w:sz w:val="28"/>
          <w:szCs w:val="28"/>
          <w:lang w:val="vi"/>
          <w14:ligatures w14:val="none"/>
        </w:rPr>
      </w:pPr>
      <w:r w:rsidRPr="00214231">
        <w:rPr>
          <w:rFonts w:ascii="Times New Roman" w:eastAsia="Times New Roman" w:hAnsi="Times New Roman" w:cs="Times New Roman"/>
          <w:b/>
          <w:kern w:val="0"/>
          <w:sz w:val="28"/>
          <w:szCs w:val="28"/>
          <w:lang w:val="vi"/>
          <w14:ligatures w14:val="none"/>
        </w:rPr>
        <w:t>QUYẾT ĐỊNH:</w:t>
      </w:r>
    </w:p>
    <w:p w14:paraId="763031CE" w14:textId="6C0184CE" w:rsidR="00D07B66" w:rsidRPr="00214231" w:rsidRDefault="00D07B66" w:rsidP="00D07B66">
      <w:pPr>
        <w:widowControl w:val="0"/>
        <w:shd w:val="clear" w:color="auto" w:fill="FFFFFF"/>
        <w:spacing w:before="120" w:after="120" w:line="240" w:lineRule="auto"/>
        <w:ind w:firstLine="567"/>
        <w:jc w:val="both"/>
        <w:outlineLvl w:val="0"/>
        <w:rPr>
          <w:rFonts w:ascii="Times New Roman" w:eastAsia="Times New Roman" w:hAnsi="Times New Roman" w:cs="Times New Roman"/>
          <w:kern w:val="0"/>
          <w:sz w:val="28"/>
          <w:szCs w:val="28"/>
          <w14:ligatures w14:val="none"/>
        </w:rPr>
      </w:pPr>
      <w:bookmarkStart w:id="3" w:name="bookmark=id.uwuwancmopy2" w:colFirst="0" w:colLast="0"/>
      <w:bookmarkEnd w:id="3"/>
      <w:r w:rsidRPr="00214231">
        <w:rPr>
          <w:rFonts w:ascii="Times New Roman" w:eastAsia="Times New Roman" w:hAnsi="Times New Roman" w:cs="Times New Roman"/>
          <w:b/>
          <w:kern w:val="0"/>
          <w:sz w:val="28"/>
          <w:szCs w:val="28"/>
          <w:lang w:val="vi"/>
          <w14:ligatures w14:val="none"/>
        </w:rPr>
        <w:t xml:space="preserve">Điều 1. </w:t>
      </w:r>
      <w:r w:rsidRPr="00214231">
        <w:rPr>
          <w:rFonts w:ascii="Times New Roman" w:eastAsia="Times New Roman" w:hAnsi="Times New Roman" w:cs="Times New Roman"/>
          <w:kern w:val="0"/>
          <w:sz w:val="28"/>
          <w:szCs w:val="28"/>
          <w:lang w:val="vi"/>
          <w14:ligatures w14:val="none"/>
        </w:rPr>
        <w:t xml:space="preserve">Phê duyệt Chương trình </w:t>
      </w:r>
      <w:r w:rsidRPr="00214231">
        <w:rPr>
          <w:rFonts w:ascii="Times New Roman" w:eastAsia="Times New Roman" w:hAnsi="Times New Roman" w:cs="Times New Roman"/>
          <w:kern w:val="0"/>
          <w:sz w:val="28"/>
          <w:szCs w:val="28"/>
          <w14:ligatures w14:val="none"/>
        </w:rPr>
        <w:t>Chuyển đổi số quốc gia</w:t>
      </w:r>
      <w:r w:rsidR="00E64BF7" w:rsidRPr="00214231">
        <w:rPr>
          <w:rFonts w:ascii="Times New Roman" w:eastAsia="Times New Roman" w:hAnsi="Times New Roman" w:cs="Times New Roman"/>
          <w:kern w:val="0"/>
          <w:sz w:val="28"/>
          <w:szCs w:val="28"/>
          <w14:ligatures w14:val="none"/>
        </w:rPr>
        <w:t xml:space="preserve"> đến năm 2030, định hướng đến năm 2035</w:t>
      </w:r>
      <w:r w:rsidRPr="00214231">
        <w:rPr>
          <w:rFonts w:ascii="Times New Roman" w:eastAsia="Times New Roman" w:hAnsi="Times New Roman" w:cs="Times New Roman"/>
          <w:kern w:val="0"/>
          <w:sz w:val="28"/>
          <w:szCs w:val="28"/>
          <w:lang w:val="vi"/>
          <w14:ligatures w14:val="none"/>
        </w:rPr>
        <w:t xml:space="preserve"> (sau đây gọi tắt là Chương trình), với những nội dung sau:</w:t>
      </w:r>
    </w:p>
    <w:p w14:paraId="43A018B5" w14:textId="1B6B6F6F" w:rsidR="00F2530E" w:rsidRPr="00214231" w:rsidRDefault="00F2530E" w:rsidP="00012029">
      <w:pPr>
        <w:pStyle w:val="Heading1"/>
        <w:spacing w:before="120" w:after="120"/>
      </w:pPr>
      <w:r w:rsidRPr="00214231">
        <w:t>I. QUAN ĐIỂM CHỈ ĐẠO</w:t>
      </w:r>
    </w:p>
    <w:p w14:paraId="18E792F5" w14:textId="77777777" w:rsidR="00F2530E" w:rsidRPr="00214231" w:rsidRDefault="00F2530E" w:rsidP="00F2530E">
      <w:pPr>
        <w:tabs>
          <w:tab w:val="num" w:pos="720"/>
        </w:tabs>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1. Chuyển đổi số là cuộc cách mạng toàn dân và toàn diện. Thể chế và công nghệ là động lực, trong đó thể chế phải đi trước một bước để kiến tạo mô hình mới. </w:t>
      </w:r>
      <w:r w:rsidRPr="00214231">
        <w:rPr>
          <w:rFonts w:ascii="Times New Roman" w:hAnsi="Times New Roman" w:cs="Times New Roman"/>
          <w:sz w:val="28"/>
          <w:szCs w:val="28"/>
        </w:rPr>
        <w:lastRenderedPageBreak/>
        <w:t>Chuyển đổi số là phương thức để thực hiện mục tiêu phát triển bền vững và bao trùm.</w:t>
      </w:r>
    </w:p>
    <w:p w14:paraId="06FD6E57" w14:textId="77777777" w:rsidR="00F2530E" w:rsidRPr="00214231" w:rsidRDefault="00F2530E" w:rsidP="00F2530E">
      <w:pPr>
        <w:tabs>
          <w:tab w:val="num" w:pos="720"/>
        </w:tabs>
        <w:ind w:firstLine="720"/>
        <w:jc w:val="both"/>
        <w:rPr>
          <w:rFonts w:ascii="Times New Roman" w:hAnsi="Times New Roman" w:cs="Times New Roman"/>
          <w:sz w:val="28"/>
          <w:szCs w:val="28"/>
        </w:rPr>
      </w:pPr>
      <w:r w:rsidRPr="00214231">
        <w:rPr>
          <w:rFonts w:ascii="Times New Roman" w:hAnsi="Times New Roman" w:cs="Times New Roman"/>
          <w:sz w:val="28"/>
          <w:szCs w:val="28"/>
        </w:rPr>
        <w:t>2. Mở rộng không gian phát triển quốc gia sang không gian số. Không gian số càng an toàn, lành mạnh và rộng mở thì không gian thực càng phát triển. Đầu tư cho chuyển đổi số, đặc biệt là hạ tầng và dữ liệu, là đầu tư cho sự tồn vong và thịnh vượng lâu dài của quốc gia.</w:t>
      </w:r>
    </w:p>
    <w:p w14:paraId="437EAEF6" w14:textId="75CE6503" w:rsidR="00F2530E" w:rsidRPr="00214231" w:rsidRDefault="00F2530E" w:rsidP="00F2530E">
      <w:pPr>
        <w:tabs>
          <w:tab w:val="num" w:pos="720"/>
        </w:tabs>
        <w:ind w:firstLine="720"/>
        <w:jc w:val="both"/>
        <w:rPr>
          <w:rFonts w:ascii="Times New Roman" w:hAnsi="Times New Roman" w:cs="Times New Roman"/>
          <w:sz w:val="28"/>
          <w:szCs w:val="28"/>
        </w:rPr>
      </w:pPr>
      <w:r w:rsidRPr="00214231">
        <w:rPr>
          <w:rFonts w:ascii="Times New Roman" w:hAnsi="Times New Roman" w:cs="Times New Roman"/>
          <w:sz w:val="28"/>
          <w:szCs w:val="28"/>
        </w:rPr>
        <w:t>3. Dữ liệu không chỉ là thông tin lưu trữ mà phải được coi là tài nguyên, là tư liệu sản xuất mới. Cần giải phóng sức sản xuất của dữ liệu thông qua việc xác lập quyền sở hữu, cơ chế lưu thông và các mô hình xử lý dữ liệu lớn. Dữ liệu quốc gia là tài sản chiến lược cần được bảo vệ và khai thác hiệu quả.</w:t>
      </w:r>
    </w:p>
    <w:p w14:paraId="6E0AE569" w14:textId="5FC7C87F" w:rsidR="00F2530E" w:rsidRPr="00214231" w:rsidRDefault="00F2530E" w:rsidP="00F2530E">
      <w:pPr>
        <w:tabs>
          <w:tab w:val="num" w:pos="720"/>
        </w:tabs>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4. Lấy thị trường và ứng dụng làm nơi nuôi dưỡng công nghệ, nhưng mục tiêu cuối cùng là phải làm chủ công nghệ lõi. Phát triển doanh nghiệp công nghệ số Việt Nam không chỉ để phục vụ trong nước mà còn để vươn ra toàn cầu. Tự chủ về </w:t>
      </w:r>
      <w:r w:rsidR="0064313E" w:rsidRPr="00214231">
        <w:rPr>
          <w:rFonts w:ascii="Times New Roman" w:hAnsi="Times New Roman" w:cs="Times New Roman"/>
          <w:sz w:val="28"/>
          <w:szCs w:val="28"/>
        </w:rPr>
        <w:t>trí tuệ nhân tạo (</w:t>
      </w:r>
      <w:r w:rsidRPr="00214231">
        <w:rPr>
          <w:rFonts w:ascii="Times New Roman" w:hAnsi="Times New Roman" w:cs="Times New Roman"/>
          <w:sz w:val="28"/>
          <w:szCs w:val="28"/>
        </w:rPr>
        <w:t>AI</w:t>
      </w:r>
      <w:r w:rsidR="0064313E" w:rsidRPr="00214231">
        <w:rPr>
          <w:rFonts w:ascii="Times New Roman" w:hAnsi="Times New Roman" w:cs="Times New Roman"/>
          <w:sz w:val="28"/>
          <w:szCs w:val="28"/>
        </w:rPr>
        <w:t>)</w:t>
      </w:r>
      <w:r w:rsidRPr="00214231">
        <w:rPr>
          <w:rFonts w:ascii="Times New Roman" w:hAnsi="Times New Roman" w:cs="Times New Roman"/>
          <w:sz w:val="28"/>
          <w:szCs w:val="28"/>
        </w:rPr>
        <w:t xml:space="preserve">, </w:t>
      </w:r>
      <w:r w:rsidR="0064313E" w:rsidRPr="00214231">
        <w:rPr>
          <w:rFonts w:ascii="Times New Roman" w:hAnsi="Times New Roman" w:cs="Times New Roman"/>
          <w:sz w:val="28"/>
          <w:szCs w:val="28"/>
        </w:rPr>
        <w:t>điện toán đám mây (</w:t>
      </w:r>
      <w:r w:rsidRPr="00214231">
        <w:rPr>
          <w:rFonts w:ascii="Times New Roman" w:hAnsi="Times New Roman" w:cs="Times New Roman"/>
          <w:sz w:val="28"/>
          <w:szCs w:val="28"/>
        </w:rPr>
        <w:t>Cloud</w:t>
      </w:r>
      <w:r w:rsidR="0064313E" w:rsidRPr="00214231">
        <w:rPr>
          <w:rFonts w:ascii="Times New Roman" w:hAnsi="Times New Roman" w:cs="Times New Roman"/>
          <w:sz w:val="28"/>
          <w:szCs w:val="28"/>
        </w:rPr>
        <w:t>)</w:t>
      </w:r>
      <w:r w:rsidRPr="00214231">
        <w:rPr>
          <w:rFonts w:ascii="Times New Roman" w:hAnsi="Times New Roman" w:cs="Times New Roman"/>
          <w:sz w:val="28"/>
          <w:szCs w:val="28"/>
        </w:rPr>
        <w:t xml:space="preserve"> và </w:t>
      </w:r>
      <w:r w:rsidR="0064313E" w:rsidRPr="00214231">
        <w:rPr>
          <w:rFonts w:ascii="Times New Roman" w:hAnsi="Times New Roman" w:cs="Times New Roman"/>
          <w:sz w:val="28"/>
          <w:szCs w:val="28"/>
        </w:rPr>
        <w:t>a</w:t>
      </w:r>
      <w:r w:rsidRPr="00214231">
        <w:rPr>
          <w:rFonts w:ascii="Times New Roman" w:hAnsi="Times New Roman" w:cs="Times New Roman"/>
          <w:sz w:val="28"/>
          <w:szCs w:val="28"/>
        </w:rPr>
        <w:t>n ninh mạng là điều kiện tiên quyết để đảm bảo chủ quyền số.</w:t>
      </w:r>
    </w:p>
    <w:p w14:paraId="330FE960" w14:textId="21CEB789" w:rsidR="00F2530E" w:rsidRPr="00214231" w:rsidRDefault="00F2530E" w:rsidP="00F2530E">
      <w:pPr>
        <w:tabs>
          <w:tab w:val="num" w:pos="720"/>
        </w:tabs>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5. Bảo đảm an toàn, an ninh mạng là then chốt. Trong kỷ nguyên </w:t>
      </w:r>
      <w:r w:rsidR="0001144E" w:rsidRPr="00214231">
        <w:rPr>
          <w:rFonts w:ascii="Times New Roman" w:hAnsi="Times New Roman" w:cs="Times New Roman"/>
          <w:sz w:val="28"/>
          <w:szCs w:val="28"/>
        </w:rPr>
        <w:t>trí tuệ nhân tạo (</w:t>
      </w:r>
      <w:r w:rsidRPr="00214231">
        <w:rPr>
          <w:rFonts w:ascii="Times New Roman" w:hAnsi="Times New Roman" w:cs="Times New Roman"/>
          <w:sz w:val="28"/>
          <w:szCs w:val="28"/>
        </w:rPr>
        <w:t>AI</w:t>
      </w:r>
      <w:r w:rsidR="0001144E" w:rsidRPr="00214231">
        <w:rPr>
          <w:rFonts w:ascii="Times New Roman" w:hAnsi="Times New Roman" w:cs="Times New Roman"/>
          <w:sz w:val="28"/>
          <w:szCs w:val="28"/>
        </w:rPr>
        <w:t>)</w:t>
      </w:r>
      <w:r w:rsidRPr="00214231">
        <w:rPr>
          <w:rFonts w:ascii="Times New Roman" w:hAnsi="Times New Roman" w:cs="Times New Roman"/>
          <w:sz w:val="28"/>
          <w:szCs w:val="28"/>
        </w:rPr>
        <w:t>, an ninh mạng phải bao hàm cả an ninh nhận thức – bảo vệ người dân trước các luồng thông tin sai lệch, lừa đảo (Deepfake) và các tác động tiêu cực của công nghệ tới tư tưởng, văn hóa.</w:t>
      </w:r>
    </w:p>
    <w:p w14:paraId="0478E803" w14:textId="77777777" w:rsidR="00F2530E" w:rsidRPr="00214231" w:rsidRDefault="00F2530E" w:rsidP="00F2530E">
      <w:pPr>
        <w:tabs>
          <w:tab w:val="num" w:pos="720"/>
        </w:tabs>
        <w:ind w:firstLine="720"/>
        <w:jc w:val="both"/>
        <w:rPr>
          <w:rFonts w:ascii="Times New Roman" w:hAnsi="Times New Roman" w:cs="Times New Roman"/>
          <w:sz w:val="28"/>
          <w:szCs w:val="28"/>
        </w:rPr>
      </w:pPr>
      <w:r w:rsidRPr="00214231">
        <w:rPr>
          <w:rFonts w:ascii="Times New Roman" w:hAnsi="Times New Roman" w:cs="Times New Roman"/>
          <w:sz w:val="28"/>
          <w:szCs w:val="28"/>
        </w:rPr>
        <w:t>6. Sự vào cuộc của cả hệ thống chính trị, hành động đồng bộ ở các cấp và sự tham gia của toàn dân là yếu tố bảo đảm sự thành công của chuyển đổi số. Kết hợp hài hòa giữa tập trung và phân tán khi triển khai, có một cơ quan điều phối chung, trong đó:</w:t>
      </w:r>
    </w:p>
    <w:p w14:paraId="2D69704A" w14:textId="77777777" w:rsidR="00F2530E" w:rsidRPr="00214231" w:rsidRDefault="00F2530E" w:rsidP="00F2530E">
      <w:pPr>
        <w:tabs>
          <w:tab w:val="num" w:pos="720"/>
        </w:tabs>
        <w:ind w:firstLine="720"/>
        <w:jc w:val="both"/>
        <w:rPr>
          <w:rFonts w:ascii="Times New Roman" w:hAnsi="Times New Roman" w:cs="Times New Roman"/>
          <w:sz w:val="28"/>
          <w:szCs w:val="28"/>
        </w:rPr>
      </w:pPr>
      <w:r w:rsidRPr="00214231">
        <w:rPr>
          <w:rFonts w:ascii="Times New Roman" w:hAnsi="Times New Roman" w:cs="Times New Roman"/>
          <w:sz w:val="28"/>
          <w:szCs w:val="28"/>
        </w:rPr>
        <w:t>a) Chương trình Chuyển đổi số quốc gia có tính động, mở, bao trùm, tạo nền móng, làm cơ sở xây dựng các chương trình, kế hoạch phát triển kinh tế - xã hội;</w:t>
      </w:r>
    </w:p>
    <w:p w14:paraId="41059F60" w14:textId="77777777" w:rsidR="00F2530E" w:rsidRPr="00214231" w:rsidRDefault="00F2530E" w:rsidP="00F2530E">
      <w:pPr>
        <w:tabs>
          <w:tab w:val="num" w:pos="720"/>
        </w:tabs>
        <w:ind w:firstLine="720"/>
        <w:jc w:val="both"/>
        <w:rPr>
          <w:rFonts w:ascii="Times New Roman" w:hAnsi="Times New Roman" w:cs="Times New Roman"/>
          <w:sz w:val="28"/>
          <w:szCs w:val="28"/>
        </w:rPr>
      </w:pPr>
      <w:r w:rsidRPr="00214231">
        <w:rPr>
          <w:rFonts w:ascii="Times New Roman" w:hAnsi="Times New Roman" w:cs="Times New Roman"/>
          <w:sz w:val="28"/>
          <w:szCs w:val="28"/>
        </w:rPr>
        <w:t>b) Các bộ, ngành, địa phương, tổ chức, doanh nghiệp phải coi chuyển đổi số quốc gia là một nhiệm vụ quan trọng trong chỉ đạo, điều hành và căn cứ tình hình cụ thể của từng bộ, ngành, địa phương, tổ chức, doanh nghiệp để quyết định xây dựng đề án, chương trình, chiến lược, kế hoạch lồng ghép nội dung về chuyển đổi số trong hoạt động của mình. Nội dung chuyển đổi số quốc gia phải được chỉ đạo, giám sát, đánh giá định kỳ hằng năm, giữa nhiệm kỳ, 05 năm.</w:t>
      </w:r>
    </w:p>
    <w:p w14:paraId="72C8D657" w14:textId="52347087" w:rsidR="00F05415" w:rsidRPr="00214231" w:rsidRDefault="00F2530E" w:rsidP="00460155">
      <w:pPr>
        <w:pStyle w:val="Heading1"/>
      </w:pPr>
      <w:r w:rsidRPr="00214231">
        <w:lastRenderedPageBreak/>
        <w:t>I</w:t>
      </w:r>
      <w:r w:rsidR="00F05415" w:rsidRPr="00214231">
        <w:t>I. TẦM NHÌN ĐẾN NĂM 2035</w:t>
      </w:r>
    </w:p>
    <w:p w14:paraId="1DD3AA70" w14:textId="4222600C" w:rsidR="00F05415" w:rsidRPr="00214231" w:rsidRDefault="00F05415" w:rsidP="00F05415">
      <w:pPr>
        <w:ind w:firstLine="720"/>
        <w:jc w:val="both"/>
        <w:rPr>
          <w:rFonts w:ascii="Times New Roman" w:hAnsi="Times New Roman" w:cs="Times New Roman"/>
          <w:sz w:val="28"/>
          <w:szCs w:val="28"/>
        </w:rPr>
      </w:pPr>
      <w:r w:rsidRPr="00214231">
        <w:rPr>
          <w:rFonts w:ascii="Times New Roman" w:hAnsi="Times New Roman" w:cs="Times New Roman"/>
          <w:sz w:val="28"/>
          <w:szCs w:val="28"/>
        </w:rPr>
        <w:t>Việt Nam xác định tầm nhìn đến năm 2035 trở thành Quốc gia số toàn diện, ổn định và thịnh vượng, nơi công nghệ số thấm sâu vào mọi ngõ ngách của đời sống xã hội, trở thành phương thức phát triển mặc định. Kiến tạo một không gian phát triển mới – không gian số, nơi chủ quyền quốc gia được bảo vệ vững chắc và các giá trị văn hóa Việt Nam được lan tỏa toàn cầu thông qua các mô hình kinh tế số tiên tiến.</w:t>
      </w:r>
    </w:p>
    <w:p w14:paraId="3B04C1D2" w14:textId="7817A9AE" w:rsidR="00F05415" w:rsidRPr="00214231" w:rsidRDefault="00F2530E" w:rsidP="00460155">
      <w:pPr>
        <w:pStyle w:val="Heading1"/>
      </w:pPr>
      <w:r w:rsidRPr="00214231">
        <w:t>I</w:t>
      </w:r>
      <w:r w:rsidR="00F05415" w:rsidRPr="00214231">
        <w:t xml:space="preserve">II. MỤC TIÊU CƠ BẢN </w:t>
      </w:r>
    </w:p>
    <w:p w14:paraId="50AAAF7B" w14:textId="2E74C443" w:rsidR="00F05415" w:rsidRPr="00214231" w:rsidRDefault="00F05415" w:rsidP="00F05415">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Chương trình Chuyển đổi số quốc gia nhằm đạt được tầm nhìn đưa Việt Nam trở thành quốc gia số vào năm 2035, với một số chỉ số cụ thể </w:t>
      </w:r>
      <w:r w:rsidR="001B7541" w:rsidRPr="00214231">
        <w:rPr>
          <w:rFonts w:ascii="Times New Roman" w:hAnsi="Times New Roman" w:cs="Times New Roman"/>
          <w:sz w:val="28"/>
          <w:szCs w:val="28"/>
        </w:rPr>
        <w:t>bao gồm</w:t>
      </w:r>
      <w:r w:rsidRPr="00214231">
        <w:rPr>
          <w:rFonts w:ascii="Times New Roman" w:hAnsi="Times New Roman" w:cs="Times New Roman"/>
          <w:sz w:val="28"/>
          <w:szCs w:val="28"/>
        </w:rPr>
        <w:t>:</w:t>
      </w:r>
    </w:p>
    <w:p w14:paraId="03D135F4" w14:textId="2EB6E852" w:rsidR="00F05415" w:rsidRPr="00214231" w:rsidRDefault="00F05415" w:rsidP="00F05415">
      <w:pPr>
        <w:ind w:firstLine="720"/>
        <w:jc w:val="both"/>
        <w:rPr>
          <w:rFonts w:ascii="Times New Roman" w:hAnsi="Times New Roman" w:cs="Times New Roman"/>
          <w:sz w:val="28"/>
          <w:szCs w:val="28"/>
        </w:rPr>
      </w:pPr>
      <w:r w:rsidRPr="00214231">
        <w:rPr>
          <w:rFonts w:ascii="Times New Roman" w:hAnsi="Times New Roman" w:cs="Times New Roman"/>
          <w:sz w:val="28"/>
          <w:szCs w:val="28"/>
        </w:rPr>
        <w:t>1. Mục tiêu đến năm 2030</w:t>
      </w:r>
    </w:p>
    <w:p w14:paraId="3F1AF3E0" w14:textId="4FDFCCBE" w:rsidR="00F05415" w:rsidRPr="00214231" w:rsidRDefault="00F05415" w:rsidP="00F05415">
      <w:pPr>
        <w:ind w:firstLine="720"/>
        <w:jc w:val="both"/>
        <w:rPr>
          <w:rFonts w:ascii="Times New Roman" w:hAnsi="Times New Roman" w:cs="Times New Roman"/>
          <w:sz w:val="28"/>
          <w:szCs w:val="28"/>
        </w:rPr>
      </w:pPr>
      <w:r w:rsidRPr="00214231">
        <w:rPr>
          <w:rFonts w:ascii="Times New Roman" w:hAnsi="Times New Roman" w:cs="Times New Roman"/>
          <w:sz w:val="28"/>
          <w:szCs w:val="28"/>
        </w:rPr>
        <w:t>a) Phát triển Chính phủ số, nâng cao hiệu quả, hiệu lực hoạt động</w:t>
      </w:r>
    </w:p>
    <w:p w14:paraId="080AAB53" w14:textId="77777777" w:rsidR="00F05415" w:rsidRPr="00214231" w:rsidRDefault="00F05415" w:rsidP="00F05415">
      <w:pPr>
        <w:ind w:firstLine="720"/>
        <w:jc w:val="both"/>
        <w:rPr>
          <w:rFonts w:ascii="Times New Roman" w:hAnsi="Times New Roman" w:cs="Times New Roman"/>
          <w:sz w:val="28"/>
          <w:szCs w:val="28"/>
        </w:rPr>
      </w:pPr>
      <w:r w:rsidRPr="00214231">
        <w:rPr>
          <w:rFonts w:ascii="Times New Roman" w:hAnsi="Times New Roman" w:cs="Times New Roman"/>
          <w:sz w:val="28"/>
          <w:szCs w:val="28"/>
        </w:rPr>
        <w:t>- Trên 90% dịch vụ công trực tuyến toàn trình trên tổng số thủ tục hành chính có đủ điều kiện được cung cấp;</w:t>
      </w:r>
    </w:p>
    <w:p w14:paraId="1C5B458E" w14:textId="77777777" w:rsidR="00F05415" w:rsidRPr="00214231" w:rsidRDefault="00F05415" w:rsidP="00F05415">
      <w:pPr>
        <w:ind w:firstLine="720"/>
        <w:jc w:val="both"/>
        <w:rPr>
          <w:rFonts w:ascii="Times New Roman" w:hAnsi="Times New Roman" w:cs="Times New Roman"/>
          <w:sz w:val="28"/>
          <w:szCs w:val="28"/>
        </w:rPr>
      </w:pPr>
      <w:r w:rsidRPr="00214231">
        <w:rPr>
          <w:rFonts w:ascii="Times New Roman" w:hAnsi="Times New Roman" w:cs="Times New Roman"/>
          <w:sz w:val="28"/>
          <w:szCs w:val="28"/>
        </w:rPr>
        <w:t>- Trên 80% người dân và doanh nghiệp sử dụng dịch vụ công trực tuyến;</w:t>
      </w:r>
    </w:p>
    <w:p w14:paraId="7488071D" w14:textId="77777777" w:rsidR="00F05415" w:rsidRPr="00214231" w:rsidRDefault="00F05415" w:rsidP="00F05415">
      <w:pPr>
        <w:ind w:firstLine="720"/>
        <w:jc w:val="both"/>
        <w:rPr>
          <w:rFonts w:ascii="Times New Roman" w:hAnsi="Times New Roman" w:cs="Times New Roman"/>
          <w:sz w:val="28"/>
          <w:szCs w:val="28"/>
        </w:rPr>
      </w:pPr>
      <w:r w:rsidRPr="00214231">
        <w:rPr>
          <w:rFonts w:ascii="Times New Roman" w:hAnsi="Times New Roman" w:cs="Times New Roman"/>
          <w:sz w:val="28"/>
          <w:szCs w:val="28"/>
        </w:rPr>
        <w:t>- Trên 80% hồ sơ thủ tục hành chính được xử lý hoàn toàn trực tuyến;</w:t>
      </w:r>
    </w:p>
    <w:p w14:paraId="2185DC06" w14:textId="7CF463D9" w:rsidR="00F05415" w:rsidRPr="00214231" w:rsidRDefault="00F05415" w:rsidP="00F05415">
      <w:pPr>
        <w:ind w:firstLine="720"/>
        <w:jc w:val="both"/>
        <w:rPr>
          <w:rFonts w:ascii="Times New Roman" w:hAnsi="Times New Roman" w:cs="Times New Roman"/>
          <w:sz w:val="28"/>
          <w:szCs w:val="28"/>
        </w:rPr>
      </w:pPr>
      <w:r w:rsidRPr="00214231">
        <w:rPr>
          <w:rFonts w:ascii="Times New Roman" w:hAnsi="Times New Roman" w:cs="Times New Roman"/>
          <w:sz w:val="28"/>
          <w:szCs w:val="28"/>
        </w:rPr>
        <w:t>b) Phát triển kinh tế số, nâng cao năng lực cạnh tranh của nền kinh tế</w:t>
      </w:r>
    </w:p>
    <w:p w14:paraId="275688A8" w14:textId="77777777" w:rsidR="00F05415" w:rsidRPr="00214231" w:rsidRDefault="00F05415" w:rsidP="00F05415">
      <w:pPr>
        <w:ind w:firstLine="720"/>
        <w:jc w:val="both"/>
        <w:rPr>
          <w:rFonts w:ascii="Times New Roman" w:hAnsi="Times New Roman" w:cs="Times New Roman"/>
          <w:sz w:val="28"/>
          <w:szCs w:val="28"/>
        </w:rPr>
      </w:pPr>
      <w:r w:rsidRPr="00214231">
        <w:rPr>
          <w:rFonts w:ascii="Times New Roman" w:hAnsi="Times New Roman" w:cs="Times New Roman"/>
          <w:sz w:val="28"/>
          <w:szCs w:val="28"/>
        </w:rPr>
        <w:t>- Kinh tế số chiếm 30% GDP;</w:t>
      </w:r>
    </w:p>
    <w:p w14:paraId="3DC54A88" w14:textId="77777777" w:rsidR="00F05415" w:rsidRPr="00214231" w:rsidRDefault="00F05415" w:rsidP="00F05415">
      <w:pPr>
        <w:ind w:firstLine="720"/>
        <w:jc w:val="both"/>
        <w:rPr>
          <w:rFonts w:ascii="Times New Roman" w:hAnsi="Times New Roman" w:cs="Times New Roman"/>
          <w:sz w:val="28"/>
          <w:szCs w:val="28"/>
        </w:rPr>
      </w:pPr>
      <w:r w:rsidRPr="00214231">
        <w:rPr>
          <w:rFonts w:ascii="Times New Roman" w:hAnsi="Times New Roman" w:cs="Times New Roman"/>
          <w:sz w:val="28"/>
          <w:szCs w:val="28"/>
        </w:rPr>
        <w:t>- Tỷ trọng thương mại điện tử trong tổng mức bán lẻ đạt tối thiểu 20%;</w:t>
      </w:r>
    </w:p>
    <w:p w14:paraId="54C91168" w14:textId="77777777" w:rsidR="00F05415" w:rsidRPr="00214231" w:rsidRDefault="00F05415" w:rsidP="00F05415">
      <w:pPr>
        <w:ind w:firstLine="720"/>
        <w:jc w:val="both"/>
        <w:rPr>
          <w:rFonts w:ascii="Times New Roman" w:hAnsi="Times New Roman" w:cs="Times New Roman"/>
          <w:sz w:val="28"/>
          <w:szCs w:val="28"/>
        </w:rPr>
      </w:pPr>
      <w:r w:rsidRPr="00214231">
        <w:rPr>
          <w:rFonts w:ascii="Times New Roman" w:hAnsi="Times New Roman" w:cs="Times New Roman"/>
          <w:sz w:val="28"/>
          <w:szCs w:val="28"/>
        </w:rPr>
        <w:t>- Tỷ lệ doanh nghiệp sử dụng hợp đồng điện tử đạt 100%.</w:t>
      </w:r>
    </w:p>
    <w:p w14:paraId="40AD9FFE" w14:textId="0FFF621A" w:rsidR="00F05415" w:rsidRPr="00214231" w:rsidRDefault="00F05415" w:rsidP="00F05415">
      <w:pPr>
        <w:ind w:firstLine="720"/>
        <w:jc w:val="both"/>
        <w:rPr>
          <w:rFonts w:ascii="Times New Roman" w:hAnsi="Times New Roman" w:cs="Times New Roman"/>
          <w:sz w:val="28"/>
          <w:szCs w:val="28"/>
        </w:rPr>
      </w:pPr>
      <w:r w:rsidRPr="00214231">
        <w:rPr>
          <w:rFonts w:ascii="Times New Roman" w:hAnsi="Times New Roman" w:cs="Times New Roman"/>
          <w:sz w:val="28"/>
          <w:szCs w:val="28"/>
        </w:rPr>
        <w:t>c) Phát triển xã hội số, thu hẹp khoảng cách số</w:t>
      </w:r>
    </w:p>
    <w:p w14:paraId="5FDFAB9D" w14:textId="77777777" w:rsidR="00F05415" w:rsidRPr="00214231" w:rsidRDefault="00F05415" w:rsidP="00F05415">
      <w:pPr>
        <w:ind w:firstLine="720"/>
        <w:jc w:val="both"/>
        <w:rPr>
          <w:rFonts w:ascii="Times New Roman" w:hAnsi="Times New Roman" w:cs="Times New Roman"/>
          <w:sz w:val="28"/>
          <w:szCs w:val="28"/>
        </w:rPr>
      </w:pPr>
      <w:r w:rsidRPr="00214231">
        <w:rPr>
          <w:rFonts w:ascii="Times New Roman" w:hAnsi="Times New Roman" w:cs="Times New Roman"/>
          <w:sz w:val="28"/>
          <w:szCs w:val="28"/>
        </w:rPr>
        <w:t>- Tỷ lệ dân số từ 15 tuổi trở lên có tài khoản thanh toán trực tuyến tại ngân hàng hoặc tổ chức được phép khác đạt tối thiểu 95%;</w:t>
      </w:r>
    </w:p>
    <w:p w14:paraId="22C785CC" w14:textId="77777777" w:rsidR="00F05415" w:rsidRPr="00214231" w:rsidRDefault="00F05415" w:rsidP="00F05415">
      <w:pPr>
        <w:ind w:firstLine="720"/>
        <w:jc w:val="both"/>
        <w:rPr>
          <w:rFonts w:ascii="Times New Roman" w:hAnsi="Times New Roman" w:cs="Times New Roman"/>
          <w:sz w:val="28"/>
          <w:szCs w:val="28"/>
        </w:rPr>
      </w:pPr>
      <w:r w:rsidRPr="00214231">
        <w:rPr>
          <w:rFonts w:ascii="Times New Roman" w:hAnsi="Times New Roman" w:cs="Times New Roman"/>
          <w:sz w:val="28"/>
          <w:szCs w:val="28"/>
        </w:rPr>
        <w:t>- Tỷ lệ dân số trưởng thành có chữ ký số hoặc chữ ký điện tử cá nhân đạt tối thiểu 70%;</w:t>
      </w:r>
    </w:p>
    <w:p w14:paraId="5B649BD4" w14:textId="77777777" w:rsidR="00F05415" w:rsidRPr="00214231" w:rsidRDefault="00F05415" w:rsidP="00F05415">
      <w:pPr>
        <w:ind w:firstLine="720"/>
        <w:jc w:val="both"/>
        <w:rPr>
          <w:rFonts w:ascii="Times New Roman" w:hAnsi="Times New Roman" w:cs="Times New Roman"/>
          <w:sz w:val="28"/>
          <w:szCs w:val="28"/>
        </w:rPr>
      </w:pPr>
      <w:r w:rsidRPr="00214231">
        <w:rPr>
          <w:rFonts w:ascii="Times New Roman" w:hAnsi="Times New Roman" w:cs="Times New Roman"/>
          <w:sz w:val="28"/>
          <w:szCs w:val="28"/>
        </w:rPr>
        <w:t>- Tỷ lệ người dân có Sổ sức khỏe điện tử đạt tối thiểu 95%;</w:t>
      </w:r>
    </w:p>
    <w:p w14:paraId="3DBB011D" w14:textId="5006B0DE" w:rsidR="00F05415" w:rsidRPr="00214231" w:rsidRDefault="00F05415" w:rsidP="00F05415">
      <w:pPr>
        <w:ind w:firstLine="720"/>
        <w:jc w:val="both"/>
        <w:rPr>
          <w:rFonts w:ascii="Times New Roman" w:hAnsi="Times New Roman" w:cs="Times New Roman"/>
          <w:sz w:val="28"/>
          <w:szCs w:val="28"/>
        </w:rPr>
      </w:pPr>
      <w:r w:rsidRPr="00214231">
        <w:rPr>
          <w:rFonts w:ascii="Times New Roman" w:hAnsi="Times New Roman" w:cs="Times New Roman"/>
          <w:sz w:val="28"/>
          <w:szCs w:val="28"/>
        </w:rPr>
        <w:lastRenderedPageBreak/>
        <w:t>- Tỷ lệ người dân biết kỹ năng về công nghệ thông tin và truyền thông đạt tối thiểu 95%</w:t>
      </w:r>
      <w:r w:rsidR="001B7541" w:rsidRPr="00214231">
        <w:rPr>
          <w:rFonts w:ascii="Times New Roman" w:hAnsi="Times New Roman" w:cs="Times New Roman"/>
          <w:sz w:val="28"/>
          <w:szCs w:val="28"/>
        </w:rPr>
        <w:t>;</w:t>
      </w:r>
    </w:p>
    <w:p w14:paraId="5097852E" w14:textId="1AEAA4C4" w:rsidR="001B7541" w:rsidRPr="00214231" w:rsidRDefault="001B7541" w:rsidP="001B7541">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 Phổ cập dịch vụ mạng di động 5G; </w:t>
      </w:r>
    </w:p>
    <w:p w14:paraId="6905FD43" w14:textId="4F13CF53" w:rsidR="001B7541" w:rsidRPr="00214231" w:rsidRDefault="001B7541" w:rsidP="001B7541">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 Tỷ lệ dân số </w:t>
      </w:r>
      <w:r w:rsidR="003E03BA" w:rsidRPr="00214231">
        <w:rPr>
          <w:rFonts w:ascii="Times New Roman" w:hAnsi="Times New Roman" w:cs="Times New Roman"/>
          <w:sz w:val="28"/>
          <w:szCs w:val="28"/>
        </w:rPr>
        <w:t xml:space="preserve">trưởng thành </w:t>
      </w:r>
      <w:r w:rsidRPr="00214231">
        <w:rPr>
          <w:rFonts w:ascii="Times New Roman" w:hAnsi="Times New Roman" w:cs="Times New Roman"/>
          <w:sz w:val="28"/>
          <w:szCs w:val="28"/>
        </w:rPr>
        <w:t xml:space="preserve">có tài khoản thanh toán điện tử trên </w:t>
      </w:r>
      <w:r w:rsidR="003E03BA" w:rsidRPr="00214231">
        <w:rPr>
          <w:rFonts w:ascii="Times New Roman" w:hAnsi="Times New Roman" w:cs="Times New Roman"/>
          <w:sz w:val="28"/>
          <w:szCs w:val="28"/>
        </w:rPr>
        <w:t>95</w:t>
      </w:r>
      <w:r w:rsidRPr="00214231">
        <w:rPr>
          <w:rFonts w:ascii="Times New Roman" w:hAnsi="Times New Roman" w:cs="Times New Roman"/>
          <w:sz w:val="28"/>
          <w:szCs w:val="28"/>
        </w:rPr>
        <w:t xml:space="preserve">%; </w:t>
      </w:r>
    </w:p>
    <w:p w14:paraId="4A267AFE" w14:textId="0C9ADB06" w:rsidR="00F05415" w:rsidRPr="00214231" w:rsidRDefault="00F05415" w:rsidP="00F05415">
      <w:pPr>
        <w:ind w:firstLine="720"/>
        <w:jc w:val="both"/>
        <w:rPr>
          <w:rFonts w:ascii="Times New Roman" w:hAnsi="Times New Roman" w:cs="Times New Roman"/>
          <w:sz w:val="28"/>
          <w:szCs w:val="28"/>
        </w:rPr>
      </w:pPr>
      <w:r w:rsidRPr="00214231">
        <w:rPr>
          <w:rFonts w:ascii="Times New Roman" w:hAnsi="Times New Roman" w:cs="Times New Roman"/>
          <w:sz w:val="28"/>
          <w:szCs w:val="28"/>
        </w:rPr>
        <w:t>d) Một số chỉ tiêu quốc tế</w:t>
      </w:r>
    </w:p>
    <w:p w14:paraId="41494AB9" w14:textId="77777777" w:rsidR="00F05415" w:rsidRPr="00214231" w:rsidRDefault="00F05415" w:rsidP="00F05415">
      <w:pPr>
        <w:ind w:firstLine="720"/>
        <w:jc w:val="both"/>
        <w:rPr>
          <w:rFonts w:ascii="Times New Roman" w:hAnsi="Times New Roman" w:cs="Times New Roman"/>
          <w:sz w:val="28"/>
          <w:szCs w:val="28"/>
        </w:rPr>
      </w:pPr>
      <w:r w:rsidRPr="00214231">
        <w:rPr>
          <w:rFonts w:ascii="Times New Roman" w:hAnsi="Times New Roman" w:cs="Times New Roman"/>
          <w:sz w:val="28"/>
          <w:szCs w:val="28"/>
        </w:rPr>
        <w:t>- Việt Nam thuộc nhóm 50 nước dẫn đầu trên thế giới, nhóm 03 nước dẫn đầu khu vực Đông Nam Á về Chính phủ điện tử/Chính phủ số;</w:t>
      </w:r>
    </w:p>
    <w:p w14:paraId="33C47CFD" w14:textId="77777777" w:rsidR="00F05415" w:rsidRPr="00214231" w:rsidRDefault="00F05415" w:rsidP="00F05415">
      <w:pPr>
        <w:ind w:firstLine="720"/>
        <w:jc w:val="both"/>
        <w:rPr>
          <w:rFonts w:ascii="Times New Roman" w:hAnsi="Times New Roman" w:cs="Times New Roman"/>
          <w:sz w:val="28"/>
          <w:szCs w:val="28"/>
        </w:rPr>
      </w:pPr>
      <w:r w:rsidRPr="00214231">
        <w:rPr>
          <w:rFonts w:ascii="Times New Roman" w:hAnsi="Times New Roman" w:cs="Times New Roman"/>
          <w:sz w:val="28"/>
          <w:szCs w:val="28"/>
        </w:rPr>
        <w:t>- Việt Nam thuộc nhóm 03 nước dẫn đầu khu vực Đông Nam Á về Trí tuệ nhân tạo (AI).</w:t>
      </w:r>
    </w:p>
    <w:p w14:paraId="35C2B1EC" w14:textId="57C4AB2E" w:rsidR="001B7541" w:rsidRPr="00214231" w:rsidRDefault="001B7541" w:rsidP="00F05415">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 Việt Nam thuộc nhóm 30 nước dẫn đầu về an toàn, an ninh mạng (GCI). </w:t>
      </w:r>
    </w:p>
    <w:p w14:paraId="3536F93F" w14:textId="77777777" w:rsidR="00F05415" w:rsidRPr="00214231" w:rsidRDefault="00F05415" w:rsidP="00F05415">
      <w:pPr>
        <w:ind w:firstLine="720"/>
        <w:jc w:val="both"/>
        <w:rPr>
          <w:rFonts w:ascii="Times New Roman" w:hAnsi="Times New Roman" w:cs="Times New Roman"/>
          <w:sz w:val="28"/>
          <w:szCs w:val="28"/>
        </w:rPr>
      </w:pPr>
      <w:r w:rsidRPr="00214231">
        <w:rPr>
          <w:rFonts w:ascii="Times New Roman" w:hAnsi="Times New Roman" w:cs="Times New Roman"/>
          <w:sz w:val="28"/>
          <w:szCs w:val="28"/>
        </w:rPr>
        <w:t>2. Định hướng đến năm 2035</w:t>
      </w:r>
    </w:p>
    <w:p w14:paraId="1904A534" w14:textId="7CBD6452" w:rsidR="00F05415" w:rsidRPr="00214231" w:rsidRDefault="00F05415" w:rsidP="00F05415">
      <w:pPr>
        <w:ind w:firstLine="720"/>
        <w:jc w:val="both"/>
        <w:rPr>
          <w:rFonts w:ascii="Times New Roman" w:hAnsi="Times New Roman" w:cs="Times New Roman"/>
          <w:sz w:val="28"/>
          <w:szCs w:val="28"/>
        </w:rPr>
      </w:pPr>
      <w:r w:rsidRPr="00214231">
        <w:rPr>
          <w:rFonts w:ascii="Times New Roman" w:hAnsi="Times New Roman" w:cs="Times New Roman"/>
          <w:sz w:val="28"/>
          <w:szCs w:val="28"/>
        </w:rPr>
        <w:t>- Kinh tế số chiếm tối thiểu 40-50% GDP.</w:t>
      </w:r>
    </w:p>
    <w:p w14:paraId="62428206" w14:textId="1ACAF56E" w:rsidR="00F05415" w:rsidRPr="00214231" w:rsidRDefault="00F05415" w:rsidP="00F05415">
      <w:pPr>
        <w:tabs>
          <w:tab w:val="num" w:pos="720"/>
        </w:tabs>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 Phổ cập hạ tầng kết nối 6G và </w:t>
      </w:r>
      <w:r w:rsidR="000E631D">
        <w:rPr>
          <w:rFonts w:ascii="Times New Roman" w:hAnsi="Times New Roman" w:cs="Times New Roman"/>
          <w:sz w:val="28"/>
          <w:szCs w:val="28"/>
        </w:rPr>
        <w:t>Internet vạn vật (</w:t>
      </w:r>
      <w:r w:rsidRPr="00214231">
        <w:rPr>
          <w:rFonts w:ascii="Times New Roman" w:hAnsi="Times New Roman" w:cs="Times New Roman"/>
          <w:sz w:val="28"/>
          <w:szCs w:val="28"/>
        </w:rPr>
        <w:t>IoT</w:t>
      </w:r>
      <w:r w:rsidR="000E631D">
        <w:rPr>
          <w:rFonts w:ascii="Times New Roman" w:hAnsi="Times New Roman" w:cs="Times New Roman"/>
          <w:sz w:val="28"/>
          <w:szCs w:val="28"/>
        </w:rPr>
        <w:t>)</w:t>
      </w:r>
      <w:r w:rsidRPr="00214231">
        <w:rPr>
          <w:rFonts w:ascii="Times New Roman" w:hAnsi="Times New Roman" w:cs="Times New Roman"/>
          <w:sz w:val="28"/>
          <w:szCs w:val="28"/>
        </w:rPr>
        <w:t xml:space="preserve"> trên phạm vi toàn quốc.</w:t>
      </w:r>
    </w:p>
    <w:p w14:paraId="2C82FA9F" w14:textId="5899F03B" w:rsidR="00F05415" w:rsidRPr="00214231" w:rsidRDefault="00F05415" w:rsidP="00F05415">
      <w:pPr>
        <w:tabs>
          <w:tab w:val="num" w:pos="720"/>
        </w:tabs>
        <w:ind w:firstLine="720"/>
        <w:jc w:val="both"/>
        <w:rPr>
          <w:rFonts w:ascii="Times New Roman" w:hAnsi="Times New Roman" w:cs="Times New Roman"/>
          <w:sz w:val="28"/>
          <w:szCs w:val="28"/>
        </w:rPr>
      </w:pPr>
      <w:r w:rsidRPr="00214231">
        <w:rPr>
          <w:rFonts w:ascii="Times New Roman" w:hAnsi="Times New Roman" w:cs="Times New Roman"/>
          <w:sz w:val="28"/>
          <w:szCs w:val="28"/>
        </w:rPr>
        <w:t>- Việt Nam làm chủ các nền tảng số quốc gia và các công nghệ lõi chiến lược.</w:t>
      </w:r>
    </w:p>
    <w:p w14:paraId="37D56274" w14:textId="1398751E" w:rsidR="00F05415" w:rsidRPr="00214231" w:rsidRDefault="00F05415" w:rsidP="00F05415">
      <w:pPr>
        <w:tabs>
          <w:tab w:val="num" w:pos="720"/>
        </w:tabs>
        <w:ind w:firstLine="720"/>
        <w:jc w:val="both"/>
        <w:rPr>
          <w:rFonts w:ascii="Times New Roman" w:hAnsi="Times New Roman" w:cs="Times New Roman"/>
          <w:sz w:val="28"/>
          <w:szCs w:val="28"/>
        </w:rPr>
      </w:pPr>
      <w:r w:rsidRPr="00214231">
        <w:rPr>
          <w:rFonts w:ascii="Times New Roman" w:hAnsi="Times New Roman" w:cs="Times New Roman"/>
          <w:sz w:val="28"/>
          <w:szCs w:val="28"/>
        </w:rPr>
        <w:t>- Hình thành xã hội số văn minh, nơi văn hóa số trở thành một phần cấu thành quan trọng của văn hóa dân tộc.</w:t>
      </w:r>
    </w:p>
    <w:p w14:paraId="714C35B8" w14:textId="77777777" w:rsidR="00F05415" w:rsidRPr="00214231" w:rsidRDefault="00F05415" w:rsidP="00460155">
      <w:pPr>
        <w:pStyle w:val="Heading1"/>
      </w:pPr>
      <w:r w:rsidRPr="00214231">
        <w:t>IV. NHIỆM VỤ, GIẢI PHÁP TẠO NỀN MÓNG CHUYỂN ĐỔI SỐ</w:t>
      </w:r>
    </w:p>
    <w:p w14:paraId="3D72D1B3" w14:textId="4D518D07" w:rsidR="00F05415" w:rsidRPr="00214231" w:rsidRDefault="00F05415" w:rsidP="00460155">
      <w:pPr>
        <w:pStyle w:val="Heading2"/>
      </w:pPr>
      <w:r w:rsidRPr="00214231">
        <w:t>1. Kiến tạo thể chế</w:t>
      </w:r>
    </w:p>
    <w:p w14:paraId="2AE8353F" w14:textId="57D48C76" w:rsidR="009D5EFA" w:rsidRPr="00214231" w:rsidRDefault="009D5EFA" w:rsidP="00F05415">
      <w:pPr>
        <w:ind w:firstLine="720"/>
        <w:jc w:val="both"/>
        <w:rPr>
          <w:rFonts w:ascii="Times New Roman" w:hAnsi="Times New Roman" w:cs="Times New Roman"/>
          <w:sz w:val="28"/>
          <w:szCs w:val="28"/>
        </w:rPr>
      </w:pPr>
      <w:r w:rsidRPr="00214231">
        <w:rPr>
          <w:rFonts w:ascii="Times New Roman" w:hAnsi="Times New Roman" w:cs="Times New Roman"/>
          <w:sz w:val="28"/>
          <w:szCs w:val="28"/>
        </w:rPr>
        <w:t>Kiến tạo thể chế theo hướng chuyển dịch từ tư duy "quản lý chặt" sang tư duy "kiến tạo", chấp nhận cái mới và quản lý rủi ro dựa trên dữ liệu; khuyến khích, sẵn sàng chấp nhận sản phẩm, giải pháp, dịch vụ, mô hình kinh doanh số, thúc đẩy phương thức quản lý mới đối với những mối quan hệ mới phát sinh, bao gồm:</w:t>
      </w:r>
    </w:p>
    <w:p w14:paraId="5DEA0AA0" w14:textId="77777777" w:rsidR="009D5EFA" w:rsidRPr="00214231" w:rsidRDefault="009D5EFA" w:rsidP="009D5EFA">
      <w:pPr>
        <w:ind w:firstLine="720"/>
        <w:jc w:val="both"/>
        <w:rPr>
          <w:rFonts w:ascii="Times New Roman" w:hAnsi="Times New Roman" w:cs="Times New Roman"/>
          <w:sz w:val="28"/>
          <w:szCs w:val="28"/>
        </w:rPr>
      </w:pPr>
      <w:r w:rsidRPr="00214231">
        <w:rPr>
          <w:rFonts w:ascii="Times New Roman" w:hAnsi="Times New Roman" w:cs="Times New Roman"/>
          <w:sz w:val="28"/>
          <w:szCs w:val="28"/>
        </w:rPr>
        <w:t>a) Chấp nhận thử nghiệm sản phẩm, giải pháp, dịch vụ, mô hình kinh doanh số trong khi quy định pháp lý chưa đầy đủ, rõ ràng, song song với việc hoàn thiện hành lang pháp lý.</w:t>
      </w:r>
    </w:p>
    <w:p w14:paraId="6E5E0FFD" w14:textId="409FAB03" w:rsidR="009D5EFA" w:rsidRPr="00214231" w:rsidRDefault="009D5EFA" w:rsidP="009D5EFA">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Xây dựng khung pháp lý thử nghiệm có kiểm soát cho hoạt động phát triển, thử nghiệm và áp dụng các sản phẩm, giải pháp, dịch vụ, mô hình kinh doanh số ở Việt Nam, quy định rõ phạm vi không gian và thời gian thử nghiệm, để khuyến khích </w:t>
      </w:r>
      <w:r w:rsidRPr="00214231">
        <w:rPr>
          <w:rFonts w:ascii="Times New Roman" w:hAnsi="Times New Roman" w:cs="Times New Roman"/>
          <w:sz w:val="28"/>
          <w:szCs w:val="28"/>
        </w:rPr>
        <w:lastRenderedPageBreak/>
        <w:t xml:space="preserve">đổi mới, sáng tạo; tập trung vào các mô hình kinh tế mới như tài sản số, trí tuệ nhân tạo (AI) trong </w:t>
      </w:r>
      <w:r w:rsidR="001407BC" w:rsidRPr="00214231">
        <w:rPr>
          <w:rFonts w:ascii="Times New Roman" w:hAnsi="Times New Roman" w:cs="Times New Roman"/>
          <w:sz w:val="28"/>
          <w:szCs w:val="28"/>
        </w:rPr>
        <w:t>các lĩnh vực</w:t>
      </w:r>
      <w:r w:rsidRPr="00214231">
        <w:rPr>
          <w:rFonts w:ascii="Times New Roman" w:hAnsi="Times New Roman" w:cs="Times New Roman"/>
          <w:sz w:val="28"/>
          <w:szCs w:val="28"/>
        </w:rPr>
        <w:t xml:space="preserve">. </w:t>
      </w:r>
    </w:p>
    <w:p w14:paraId="55B76D97" w14:textId="77777777" w:rsidR="009D5EFA" w:rsidRPr="00214231" w:rsidRDefault="009D5EFA" w:rsidP="009D5EFA">
      <w:pPr>
        <w:ind w:firstLine="720"/>
        <w:jc w:val="both"/>
        <w:rPr>
          <w:rFonts w:ascii="Times New Roman" w:hAnsi="Times New Roman" w:cs="Times New Roman"/>
          <w:sz w:val="28"/>
          <w:szCs w:val="28"/>
        </w:rPr>
      </w:pPr>
      <w:r w:rsidRPr="00214231">
        <w:rPr>
          <w:rFonts w:ascii="Times New Roman" w:hAnsi="Times New Roman" w:cs="Times New Roman"/>
          <w:sz w:val="28"/>
          <w:szCs w:val="28"/>
        </w:rPr>
        <w:t>b) Rà soát, đề xuất sửa đổi, bổ sung hệ thống văn bản quy phạm pháp luật trong các lĩnh vực chuyên ngành để đáp ứng yêu cầu điều chỉnh các mối quan hệ mới phát sinh trong tiến trình chuyển đổi số, khuyến khích đổi mới, sáng tạo;</w:t>
      </w:r>
    </w:p>
    <w:p w14:paraId="62B8ABF9" w14:textId="77777777" w:rsidR="009D5EFA" w:rsidRPr="00214231" w:rsidRDefault="009D5EFA" w:rsidP="009D5EFA">
      <w:pPr>
        <w:ind w:firstLine="720"/>
        <w:jc w:val="both"/>
        <w:rPr>
          <w:rFonts w:ascii="Times New Roman" w:hAnsi="Times New Roman" w:cs="Times New Roman"/>
          <w:sz w:val="28"/>
          <w:szCs w:val="28"/>
        </w:rPr>
      </w:pPr>
      <w:r w:rsidRPr="00214231">
        <w:rPr>
          <w:rFonts w:ascii="Times New Roman" w:hAnsi="Times New Roman" w:cs="Times New Roman"/>
          <w:sz w:val="28"/>
          <w:szCs w:val="28"/>
        </w:rPr>
        <w:t>c) Rà soát, đề xuất sửa đổi, bổ sung hệ thống văn bản quy phạm pháp luật về doanh nghiệp, khởi nghiệp sáng tạo, sở hữu trí tuệ, thương mại, đầu tư, kinh doanh để tạo điều kiện thuận lợi cho quá trình chuyển đổi số quốc gia và phát triển các sản phẩm, dịch vụ, mô hình kinh doanh mới dựa trên công nghệ số, Internet và không gian mạng;</w:t>
      </w:r>
    </w:p>
    <w:p w14:paraId="03ADF8FC" w14:textId="2BE4ED56" w:rsidR="00F05415" w:rsidRPr="00214231" w:rsidRDefault="009D5EFA" w:rsidP="00F05415">
      <w:pPr>
        <w:ind w:firstLine="720"/>
        <w:jc w:val="both"/>
        <w:rPr>
          <w:rFonts w:ascii="Times New Roman" w:hAnsi="Times New Roman" w:cs="Times New Roman"/>
          <w:sz w:val="28"/>
          <w:szCs w:val="28"/>
        </w:rPr>
      </w:pPr>
      <w:r w:rsidRPr="00214231">
        <w:rPr>
          <w:rFonts w:ascii="Times New Roman" w:hAnsi="Times New Roman" w:cs="Times New Roman"/>
          <w:sz w:val="28"/>
          <w:szCs w:val="28"/>
        </w:rPr>
        <w:t>d)</w:t>
      </w:r>
      <w:r w:rsidR="00F05415" w:rsidRPr="00214231">
        <w:rPr>
          <w:rFonts w:ascii="Times New Roman" w:hAnsi="Times New Roman" w:cs="Times New Roman"/>
          <w:sz w:val="28"/>
          <w:szCs w:val="28"/>
        </w:rPr>
        <w:t xml:space="preserve"> Xây dựng và hoàn thiện bộ chỉ số đánh giá chuyển đổi số (DTI) cấp bộ, ngành và địa phương theo hướng tự động hóa việc thu thập dữ liệu, đảm bảo tính minh bạch và khách quan.</w:t>
      </w:r>
    </w:p>
    <w:p w14:paraId="57F2F160" w14:textId="28AA1BE2" w:rsidR="00F05415" w:rsidRPr="00214231" w:rsidRDefault="00F05415" w:rsidP="00460155">
      <w:pPr>
        <w:pStyle w:val="Heading2"/>
      </w:pPr>
      <w:r w:rsidRPr="00214231">
        <w:t>2. Phát triển hạ tầng số</w:t>
      </w:r>
    </w:p>
    <w:p w14:paraId="504B89F4" w14:textId="77777777" w:rsidR="009D5EFA" w:rsidRPr="00214231" w:rsidRDefault="009D5EFA" w:rsidP="009D5EFA">
      <w:pPr>
        <w:ind w:firstLine="720"/>
        <w:jc w:val="both"/>
        <w:rPr>
          <w:rFonts w:ascii="Times New Roman" w:hAnsi="Times New Roman" w:cs="Times New Roman"/>
          <w:sz w:val="28"/>
          <w:szCs w:val="28"/>
        </w:rPr>
      </w:pPr>
      <w:r w:rsidRPr="00214231">
        <w:rPr>
          <w:rFonts w:ascii="Times New Roman" w:hAnsi="Times New Roman" w:cs="Times New Roman"/>
          <w:sz w:val="28"/>
          <w:szCs w:val="28"/>
        </w:rPr>
        <w:t>Phát triển hạ tầng số, sẵn sàng đáp ứng nhu cầu bùng nổ về kết nối và xử lý dữ liệu, các chức năng về giám sát mạng lưới đến từng nút mạng và bảo đảm an toàn, an ninh mạng được tích hợp sẵn ngay từ khi thiết kế, xây dựng, bao gồm:</w:t>
      </w:r>
    </w:p>
    <w:p w14:paraId="4ABF4221" w14:textId="64511EA1" w:rsidR="00F05415" w:rsidRPr="00214231" w:rsidRDefault="009D5EFA" w:rsidP="00520141">
      <w:pPr>
        <w:ind w:firstLine="720"/>
        <w:jc w:val="both"/>
        <w:rPr>
          <w:rFonts w:ascii="Times New Roman" w:hAnsi="Times New Roman" w:cs="Times New Roman"/>
          <w:sz w:val="28"/>
          <w:szCs w:val="28"/>
        </w:rPr>
      </w:pPr>
      <w:r w:rsidRPr="00214231">
        <w:rPr>
          <w:rFonts w:ascii="Times New Roman" w:hAnsi="Times New Roman" w:cs="Times New Roman"/>
          <w:sz w:val="28"/>
          <w:szCs w:val="28"/>
        </w:rPr>
        <w:t>a)</w:t>
      </w:r>
      <w:r w:rsidR="00520141" w:rsidRPr="00214231">
        <w:rPr>
          <w:rFonts w:ascii="Times New Roman" w:hAnsi="Times New Roman" w:cs="Times New Roman"/>
          <w:sz w:val="28"/>
          <w:szCs w:val="28"/>
        </w:rPr>
        <w:t xml:space="preserve"> </w:t>
      </w:r>
      <w:r w:rsidR="00F05415" w:rsidRPr="00214231">
        <w:rPr>
          <w:rFonts w:ascii="Times New Roman" w:hAnsi="Times New Roman" w:cs="Times New Roman"/>
          <w:sz w:val="28"/>
          <w:szCs w:val="28"/>
        </w:rPr>
        <w:t xml:space="preserve">Ban hành chính sách </w:t>
      </w:r>
      <w:r w:rsidRPr="00214231">
        <w:rPr>
          <w:rFonts w:ascii="Times New Roman" w:hAnsi="Times New Roman" w:cs="Times New Roman"/>
          <w:sz w:val="28"/>
          <w:szCs w:val="28"/>
        </w:rPr>
        <w:t>ưu tiên điện toán đám mây (</w:t>
      </w:r>
      <w:r w:rsidR="00F05415" w:rsidRPr="00214231">
        <w:rPr>
          <w:rFonts w:ascii="Times New Roman" w:hAnsi="Times New Roman" w:cs="Times New Roman"/>
          <w:sz w:val="28"/>
          <w:szCs w:val="28"/>
        </w:rPr>
        <w:t>Cloud-first</w:t>
      </w:r>
      <w:r w:rsidRPr="00214231">
        <w:rPr>
          <w:rFonts w:ascii="Times New Roman" w:hAnsi="Times New Roman" w:cs="Times New Roman"/>
          <w:sz w:val="28"/>
          <w:szCs w:val="28"/>
        </w:rPr>
        <w:t>)</w:t>
      </w:r>
      <w:r w:rsidR="00F05415" w:rsidRPr="00214231">
        <w:rPr>
          <w:rFonts w:ascii="Times New Roman" w:hAnsi="Times New Roman" w:cs="Times New Roman"/>
          <w:sz w:val="28"/>
          <w:szCs w:val="28"/>
        </w:rPr>
        <w:t xml:space="preserve"> cho khu vực công: Yêu cầu các dự án đầu tư CNTT sử dụng ngân sách nhà nước phải ưu tiên sử dụng giải pháp điện toán đám mây thay vì đầu tư máy chủ vật lý riêng lẻ.</w:t>
      </w:r>
      <w:r w:rsidRPr="00214231">
        <w:rPr>
          <w:rFonts w:ascii="Times New Roman" w:hAnsi="Times New Roman" w:cs="Times New Roman"/>
          <w:sz w:val="28"/>
          <w:szCs w:val="28"/>
        </w:rPr>
        <w:t xml:space="preserve"> </w:t>
      </w:r>
      <w:r w:rsidR="00F05415" w:rsidRPr="00214231">
        <w:rPr>
          <w:rFonts w:ascii="Times New Roman" w:hAnsi="Times New Roman" w:cs="Times New Roman"/>
          <w:sz w:val="28"/>
          <w:szCs w:val="28"/>
        </w:rPr>
        <w:t xml:space="preserve">Mục tiêu đến năm 2030: </w:t>
      </w:r>
      <w:r w:rsidR="00F05415" w:rsidRPr="00214231">
        <w:rPr>
          <w:rFonts w:ascii="Times New Roman" w:hAnsi="Times New Roman" w:cs="Times New Roman"/>
          <w:b/>
          <w:bCs/>
          <w:sz w:val="28"/>
          <w:szCs w:val="28"/>
        </w:rPr>
        <w:t>90%</w:t>
      </w:r>
      <w:r w:rsidR="00F05415" w:rsidRPr="00214231">
        <w:rPr>
          <w:rFonts w:ascii="Times New Roman" w:hAnsi="Times New Roman" w:cs="Times New Roman"/>
          <w:sz w:val="28"/>
          <w:szCs w:val="28"/>
        </w:rPr>
        <w:t xml:space="preserve"> dữ liệu và hệ thống thông tin của cơ quan nhà nước được lưu trữ và xử lý trên nền tảng </w:t>
      </w:r>
      <w:r w:rsidR="00F955C4" w:rsidRPr="00214231">
        <w:rPr>
          <w:rFonts w:ascii="Times New Roman" w:hAnsi="Times New Roman" w:cs="Times New Roman"/>
          <w:sz w:val="28"/>
          <w:szCs w:val="28"/>
        </w:rPr>
        <w:t xml:space="preserve">điện toán đám mây. </w:t>
      </w:r>
    </w:p>
    <w:p w14:paraId="2658BE43" w14:textId="7AFCE632" w:rsidR="00F05415" w:rsidRPr="00214231" w:rsidRDefault="009D5EFA" w:rsidP="00520141">
      <w:pPr>
        <w:ind w:firstLine="720"/>
        <w:jc w:val="both"/>
        <w:rPr>
          <w:rFonts w:ascii="Times New Roman" w:hAnsi="Times New Roman" w:cs="Times New Roman"/>
          <w:sz w:val="28"/>
          <w:szCs w:val="28"/>
        </w:rPr>
      </w:pPr>
      <w:r w:rsidRPr="00214231">
        <w:rPr>
          <w:rFonts w:ascii="Times New Roman" w:hAnsi="Times New Roman" w:cs="Times New Roman"/>
          <w:sz w:val="28"/>
          <w:szCs w:val="28"/>
        </w:rPr>
        <w:t>b)</w:t>
      </w:r>
      <w:r w:rsidR="00520141" w:rsidRPr="00214231">
        <w:rPr>
          <w:rFonts w:ascii="Times New Roman" w:hAnsi="Times New Roman" w:cs="Times New Roman"/>
          <w:sz w:val="28"/>
          <w:szCs w:val="28"/>
        </w:rPr>
        <w:t xml:space="preserve"> </w:t>
      </w:r>
      <w:r w:rsidR="00F05415" w:rsidRPr="00214231">
        <w:rPr>
          <w:rFonts w:ascii="Times New Roman" w:hAnsi="Times New Roman" w:cs="Times New Roman"/>
          <w:sz w:val="28"/>
          <w:szCs w:val="28"/>
        </w:rPr>
        <w:t xml:space="preserve">Khuyến khích phát triển các nền tảng </w:t>
      </w:r>
      <w:r w:rsidR="00F955C4" w:rsidRPr="00214231">
        <w:rPr>
          <w:rFonts w:ascii="Times New Roman" w:hAnsi="Times New Roman" w:cs="Times New Roman"/>
          <w:sz w:val="28"/>
          <w:szCs w:val="28"/>
        </w:rPr>
        <w:t>điện toán đám mây</w:t>
      </w:r>
      <w:r w:rsidR="00F05415" w:rsidRPr="00214231">
        <w:rPr>
          <w:rFonts w:ascii="Times New Roman" w:hAnsi="Times New Roman" w:cs="Times New Roman"/>
          <w:sz w:val="28"/>
          <w:szCs w:val="28"/>
        </w:rPr>
        <w:t xml:space="preserve"> "Make in Vietnam" đạt chuẩn quốc tế để phục vụ nhu cầu trong nước và giảm phụ thuộc vào các nhà cung cấp nước ngoài.</w:t>
      </w:r>
    </w:p>
    <w:p w14:paraId="36F99D5F" w14:textId="493E23C5" w:rsidR="00F05415" w:rsidRPr="00214231" w:rsidRDefault="009D5EFA" w:rsidP="00520141">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c) </w:t>
      </w:r>
      <w:r w:rsidR="00F05415" w:rsidRPr="00214231">
        <w:rPr>
          <w:rFonts w:ascii="Times New Roman" w:hAnsi="Times New Roman" w:cs="Times New Roman"/>
          <w:sz w:val="28"/>
          <w:szCs w:val="28"/>
        </w:rPr>
        <w:t>Phủ sóng 5G toàn quốc, đảm bảo chất lượng cao tại các khu công nghiệp, đô thị lớn.</w:t>
      </w:r>
    </w:p>
    <w:p w14:paraId="21171443" w14:textId="60FBBBC8" w:rsidR="00F05415" w:rsidRPr="00214231" w:rsidRDefault="00964675" w:rsidP="00520141">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d) </w:t>
      </w:r>
      <w:r w:rsidR="00F05415" w:rsidRPr="00214231">
        <w:rPr>
          <w:rFonts w:ascii="Times New Roman" w:hAnsi="Times New Roman" w:cs="Times New Roman"/>
          <w:sz w:val="28"/>
          <w:szCs w:val="28"/>
        </w:rPr>
        <w:t>Triển khai nghiên cứu và thử nghiệm mạng 6G tại Việt Nam vào năm 2028, đón đầu xu hướng công nghệ tương lai.</w:t>
      </w:r>
    </w:p>
    <w:p w14:paraId="0D712483" w14:textId="07F89513" w:rsidR="00F05415" w:rsidRPr="00214231" w:rsidRDefault="00964675" w:rsidP="00520141">
      <w:pPr>
        <w:ind w:firstLine="720"/>
        <w:jc w:val="both"/>
        <w:rPr>
          <w:rFonts w:ascii="Times New Roman" w:hAnsi="Times New Roman" w:cs="Times New Roman"/>
          <w:sz w:val="28"/>
          <w:szCs w:val="28"/>
        </w:rPr>
      </w:pPr>
      <w:r w:rsidRPr="00214231">
        <w:rPr>
          <w:rFonts w:ascii="Times New Roman" w:hAnsi="Times New Roman" w:cs="Times New Roman"/>
          <w:sz w:val="28"/>
          <w:szCs w:val="28"/>
        </w:rPr>
        <w:lastRenderedPageBreak/>
        <w:t>đ)</w:t>
      </w:r>
      <w:r w:rsidR="00F05415" w:rsidRPr="00214231">
        <w:rPr>
          <w:rFonts w:ascii="Times New Roman" w:hAnsi="Times New Roman" w:cs="Times New Roman"/>
          <w:sz w:val="28"/>
          <w:szCs w:val="28"/>
        </w:rPr>
        <w:t xml:space="preserve"> </w:t>
      </w:r>
      <w:r w:rsidRPr="00214231">
        <w:rPr>
          <w:rFonts w:ascii="Times New Roman" w:hAnsi="Times New Roman" w:cs="Times New Roman"/>
          <w:sz w:val="28"/>
          <w:szCs w:val="28"/>
        </w:rPr>
        <w:t>Phát triển hạ tầng kết nối mạng Internet vạn vật (IoT); xây dựng lộ trình và triển khai tích hợp cảm biến và ứng dụng công nghệ số vào các hạ tầng thiết yếu như giao thông, năng lượng, điện, nước, đô thị để chuyển đổi thành một bộ phận cấu thành quan trọng của hạ tầng số. Tất cả các dự án đầu tư xây dựng hạ tầng thiết yếu, hạ tầng giao thông, đô thị, xây dựng phải có nội dung nghiên cứu, phân tích để xem xét, bổ sung hạng mục ứng dụng, kết nối mạng IoT, tích hợp cảm biến và ứng dụng công nghệ số. Các nội dung phát triển hạ tầng IoT phải bảo đảm hiệu quả, phát triển các hạ tầng dùng chung, tránh đầu tư trùng lặp</w:t>
      </w:r>
    </w:p>
    <w:p w14:paraId="489264B8" w14:textId="26ED1278" w:rsidR="00F05415" w:rsidRPr="00214231" w:rsidRDefault="00520141" w:rsidP="00520141">
      <w:pPr>
        <w:ind w:firstLine="720"/>
        <w:jc w:val="both"/>
        <w:rPr>
          <w:rFonts w:ascii="Times New Roman" w:hAnsi="Times New Roman" w:cs="Times New Roman"/>
          <w:sz w:val="28"/>
          <w:szCs w:val="28"/>
        </w:rPr>
      </w:pPr>
      <w:r w:rsidRPr="00214231">
        <w:rPr>
          <w:rFonts w:ascii="Times New Roman" w:hAnsi="Times New Roman" w:cs="Times New Roman"/>
          <w:b/>
          <w:bCs/>
          <w:sz w:val="28"/>
          <w:szCs w:val="28"/>
        </w:rPr>
        <w:t xml:space="preserve">c) </w:t>
      </w:r>
      <w:r w:rsidR="00964675" w:rsidRPr="00214231">
        <w:rPr>
          <w:rFonts w:ascii="Times New Roman" w:hAnsi="Times New Roman" w:cs="Times New Roman"/>
          <w:sz w:val="28"/>
          <w:szCs w:val="28"/>
        </w:rPr>
        <w:t xml:space="preserve">Nâng cấp </w:t>
      </w:r>
      <w:r w:rsidR="003A1C38" w:rsidRPr="003A1C38">
        <w:rPr>
          <w:rFonts w:ascii="Times New Roman" w:hAnsi="Times New Roman" w:cs="Times New Roman"/>
          <w:sz w:val="28"/>
          <w:szCs w:val="28"/>
        </w:rPr>
        <w:t>Mạng truyền số liệu chuyên dùng phục vụ các cơ quan Đảng, Nhà nước</w:t>
      </w:r>
      <w:r w:rsidR="00964675" w:rsidRPr="00214231">
        <w:rPr>
          <w:rFonts w:ascii="Times New Roman" w:hAnsi="Times New Roman" w:cs="Times New Roman"/>
          <w:sz w:val="28"/>
          <w:szCs w:val="28"/>
        </w:rPr>
        <w:t xml:space="preserve"> thành</w:t>
      </w:r>
      <w:r w:rsidR="00F05415" w:rsidRPr="00214231">
        <w:rPr>
          <w:rFonts w:ascii="Times New Roman" w:hAnsi="Times New Roman" w:cs="Times New Roman"/>
          <w:sz w:val="28"/>
          <w:szCs w:val="28"/>
        </w:rPr>
        <w:t xml:space="preserve"> hạ tầng số an toàn, biệt lập và chuyên dùng cho các cơ quan Đảng và Nhà nước</w:t>
      </w:r>
      <w:r w:rsidR="00964675" w:rsidRPr="00214231">
        <w:rPr>
          <w:rFonts w:ascii="Times New Roman" w:hAnsi="Times New Roman" w:cs="Times New Roman"/>
          <w:sz w:val="28"/>
          <w:szCs w:val="28"/>
        </w:rPr>
        <w:t xml:space="preserve"> </w:t>
      </w:r>
      <w:r w:rsidR="00F05415" w:rsidRPr="00214231">
        <w:rPr>
          <w:rFonts w:ascii="Times New Roman" w:hAnsi="Times New Roman" w:cs="Times New Roman"/>
          <w:sz w:val="28"/>
          <w:szCs w:val="28"/>
        </w:rPr>
        <w:t>đảm bảo an toàn tuyệt đối cho dữ liệu chiến lược.</w:t>
      </w:r>
    </w:p>
    <w:p w14:paraId="332ECA5A" w14:textId="6784C3E9" w:rsidR="00F05415" w:rsidRPr="00214231" w:rsidRDefault="00F05415" w:rsidP="00460155">
      <w:pPr>
        <w:pStyle w:val="Heading2"/>
      </w:pPr>
      <w:r w:rsidRPr="00214231">
        <w:t>3. Phát triển nền tảng số</w:t>
      </w:r>
    </w:p>
    <w:p w14:paraId="31E06EDD" w14:textId="7373EF86" w:rsidR="00A551CC" w:rsidRPr="00214231" w:rsidRDefault="00964675" w:rsidP="00520141">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Chuyển đổi cách tiếp cận từ phát triển các ứng dụng rời rạc sang xây dựng một hệ sinh thái nền tảng liên thông. Phát triển nền tảng số theo kiến trúc tổng thể hướng tới một nền tảng tích hợp kết nối dữ liệu và quy trình từ Trung ương đến địa phương. mang tính thúc đẩy nhanh tiến trình chuyển đổi số diễn ra một cách tự nhiên, khai mở giá trị mới, mang lại lợi ích rõ ràng cho xã hội. </w:t>
      </w:r>
    </w:p>
    <w:p w14:paraId="65728D2B" w14:textId="1009AE84" w:rsidR="00F05415" w:rsidRPr="00214231" w:rsidRDefault="00A551CC" w:rsidP="00520141">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a) </w:t>
      </w:r>
      <w:r w:rsidR="00964675" w:rsidRPr="00214231">
        <w:rPr>
          <w:rFonts w:ascii="Times New Roman" w:hAnsi="Times New Roman" w:cs="Times New Roman"/>
          <w:sz w:val="28"/>
          <w:szCs w:val="28"/>
        </w:rPr>
        <w:t>Phát triển</w:t>
      </w:r>
      <w:r w:rsidR="00F05415" w:rsidRPr="00214231">
        <w:rPr>
          <w:rFonts w:ascii="Times New Roman" w:hAnsi="Times New Roman" w:cs="Times New Roman"/>
          <w:sz w:val="28"/>
          <w:szCs w:val="28"/>
        </w:rPr>
        <w:t xml:space="preserve"> các chuẩn kết nối, chuẩn dữ liệu và các dịch vụ dùng chung, cho phép các bộ, ngành phát triển ứng dụng riêng nhưng vẫn đảm bảo tính liên thông, chia sẻ dữ liệu thông suốt.</w:t>
      </w:r>
    </w:p>
    <w:p w14:paraId="769E91F2" w14:textId="04CD0F11" w:rsidR="00F05415" w:rsidRPr="00214231" w:rsidRDefault="00A551CC" w:rsidP="00520141">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b) </w:t>
      </w:r>
      <w:r w:rsidR="00F05415" w:rsidRPr="00214231">
        <w:rPr>
          <w:rFonts w:ascii="Times New Roman" w:hAnsi="Times New Roman" w:cs="Times New Roman"/>
          <w:sz w:val="28"/>
          <w:szCs w:val="28"/>
        </w:rPr>
        <w:t xml:space="preserve">Bắt buộc các </w:t>
      </w:r>
      <w:r w:rsidRPr="00214231">
        <w:rPr>
          <w:rFonts w:ascii="Times New Roman" w:hAnsi="Times New Roman" w:cs="Times New Roman"/>
          <w:sz w:val="28"/>
          <w:szCs w:val="28"/>
        </w:rPr>
        <w:t>nền tảng số</w:t>
      </w:r>
      <w:r w:rsidR="00F05415" w:rsidRPr="00214231">
        <w:rPr>
          <w:rFonts w:ascii="Times New Roman" w:hAnsi="Times New Roman" w:cs="Times New Roman"/>
          <w:sz w:val="28"/>
          <w:szCs w:val="28"/>
        </w:rPr>
        <w:t xml:space="preserve"> phải cung cấp giao diện lập trình ứng dụng (API) mở để kết nối và chia sẻ dữ liệu, xóa bỏ tình trạng "cát cứ dữ liệu".</w:t>
      </w:r>
    </w:p>
    <w:p w14:paraId="0EE8304E" w14:textId="60F7B122" w:rsidR="00A551CC" w:rsidRPr="00214231" w:rsidRDefault="00A551CC" w:rsidP="00A551CC">
      <w:pPr>
        <w:ind w:firstLine="720"/>
        <w:jc w:val="both"/>
        <w:rPr>
          <w:rFonts w:ascii="Times New Roman" w:hAnsi="Times New Roman" w:cs="Times New Roman"/>
          <w:sz w:val="28"/>
          <w:szCs w:val="28"/>
        </w:rPr>
      </w:pPr>
      <w:r w:rsidRPr="00214231">
        <w:rPr>
          <w:rFonts w:ascii="Times New Roman" w:hAnsi="Times New Roman" w:cs="Times New Roman"/>
          <w:sz w:val="28"/>
          <w:szCs w:val="28"/>
        </w:rPr>
        <w:t>c) Xây dựng và làm chủ công nghệ điện toán đám mây (Cloud) với các mô hình triển khai (đám mây công cộng, đám mây dùng riêng, đám mây lai) và các loại hình dịch vụ cung cấp trên đám mây khác nhau, phục vụ nhu cầu chuyển đổi số của các cơ quan nhà nước và xã hội;</w:t>
      </w:r>
    </w:p>
    <w:p w14:paraId="51829DC9" w14:textId="0F4390A0" w:rsidR="00A551CC" w:rsidRPr="00214231" w:rsidRDefault="00A551CC" w:rsidP="00A551CC">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đ) Công bố và cập nhật danh sách các nền tảng số dùng chung rộng khắp </w:t>
      </w:r>
      <w:r w:rsidR="00377E3B" w:rsidRPr="00214231">
        <w:rPr>
          <w:rFonts w:ascii="Times New Roman" w:hAnsi="Times New Roman" w:cs="Times New Roman"/>
          <w:sz w:val="28"/>
          <w:szCs w:val="28"/>
        </w:rPr>
        <w:t>phục vụ phát triển chính phủ số, kinh tế số và xã hội số</w:t>
      </w:r>
      <w:r w:rsidR="004944C6" w:rsidRPr="00214231">
        <w:rPr>
          <w:rFonts w:ascii="Times New Roman" w:hAnsi="Times New Roman" w:cs="Times New Roman"/>
          <w:sz w:val="28"/>
          <w:szCs w:val="28"/>
        </w:rPr>
        <w:t>;</w:t>
      </w:r>
      <w:r w:rsidRPr="00214231">
        <w:rPr>
          <w:rFonts w:ascii="Times New Roman" w:hAnsi="Times New Roman" w:cs="Times New Roman"/>
          <w:sz w:val="28"/>
          <w:szCs w:val="28"/>
        </w:rPr>
        <w:t xml:space="preserve"> có chính sách khuyến khích các doanh nghiệp công nghệ số Việt Nam đầu tư phát triển các hệ thống này.</w:t>
      </w:r>
    </w:p>
    <w:p w14:paraId="3C51DD43" w14:textId="679FCEFC" w:rsidR="00F05415" w:rsidRPr="00214231" w:rsidRDefault="00F05415" w:rsidP="00460155">
      <w:pPr>
        <w:pStyle w:val="Heading2"/>
      </w:pPr>
      <w:r w:rsidRPr="00214231">
        <w:t xml:space="preserve">4. Tạo lập niềm tin và </w:t>
      </w:r>
      <w:r w:rsidR="00A551CC" w:rsidRPr="00214231">
        <w:t>b</w:t>
      </w:r>
      <w:r w:rsidRPr="00214231">
        <w:t>ảo đảm an toàn, an ninh mạng</w:t>
      </w:r>
    </w:p>
    <w:p w14:paraId="2BA21FFE" w14:textId="79B7B819" w:rsidR="00F05415" w:rsidRPr="00214231" w:rsidRDefault="00A551CC" w:rsidP="00F05415">
      <w:pPr>
        <w:ind w:firstLine="720"/>
        <w:jc w:val="both"/>
        <w:rPr>
          <w:rFonts w:ascii="Times New Roman" w:hAnsi="Times New Roman" w:cs="Times New Roman"/>
          <w:sz w:val="28"/>
          <w:szCs w:val="28"/>
        </w:rPr>
      </w:pPr>
      <w:r w:rsidRPr="00214231">
        <w:rPr>
          <w:rFonts w:ascii="Times New Roman" w:hAnsi="Times New Roman" w:cs="Times New Roman"/>
          <w:sz w:val="28"/>
          <w:szCs w:val="28"/>
        </w:rPr>
        <w:lastRenderedPageBreak/>
        <w:t>Trong bối cảnh trí tuệ nhân tạo (AI) phát triển mạnh, an toàn</w:t>
      </w:r>
      <w:r w:rsidR="00A13BEB" w:rsidRPr="00214231">
        <w:rPr>
          <w:rFonts w:ascii="Times New Roman" w:hAnsi="Times New Roman" w:cs="Times New Roman"/>
          <w:sz w:val="28"/>
          <w:szCs w:val="28"/>
        </w:rPr>
        <w:t>, an ninh</w:t>
      </w:r>
      <w:r w:rsidRPr="00214231">
        <w:rPr>
          <w:rFonts w:ascii="Times New Roman" w:hAnsi="Times New Roman" w:cs="Times New Roman"/>
          <w:sz w:val="28"/>
          <w:szCs w:val="28"/>
        </w:rPr>
        <w:t xml:space="preserve"> thông tin </w:t>
      </w:r>
      <w:r w:rsidR="00A13BEB" w:rsidRPr="00214231">
        <w:rPr>
          <w:rFonts w:ascii="Times New Roman" w:hAnsi="Times New Roman" w:cs="Times New Roman"/>
          <w:sz w:val="28"/>
          <w:szCs w:val="28"/>
        </w:rPr>
        <w:t>phải</w:t>
      </w:r>
      <w:r w:rsidRPr="00214231">
        <w:rPr>
          <w:rFonts w:ascii="Times New Roman" w:hAnsi="Times New Roman" w:cs="Times New Roman"/>
          <w:sz w:val="28"/>
          <w:szCs w:val="28"/>
        </w:rPr>
        <w:t xml:space="preserve"> mở rộng sang bảo vệ nhận thức và niềm tin của người dân, tạo lập niềm tin vào tiến trình chuyển đổi số, hoạt động trên môi trường số thông qua việc hình thành văn hóa số, bảo vệ các giá trị đạo đức căn bản và bảo đảm an toàn, an ninh mạng, bảo vệ dữ liệu cá nhân</w:t>
      </w:r>
      <w:r w:rsidR="00F05415" w:rsidRPr="00214231">
        <w:rPr>
          <w:rFonts w:ascii="Times New Roman" w:hAnsi="Times New Roman" w:cs="Times New Roman"/>
          <w:sz w:val="28"/>
          <w:szCs w:val="28"/>
        </w:rPr>
        <w:t>.</w:t>
      </w:r>
    </w:p>
    <w:p w14:paraId="1E6E2F3D" w14:textId="4948FA0F" w:rsidR="00F05415" w:rsidRPr="00214231" w:rsidRDefault="00547B86" w:rsidP="00520141">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a) </w:t>
      </w:r>
      <w:r w:rsidR="00F05415" w:rsidRPr="00214231">
        <w:rPr>
          <w:rFonts w:ascii="Times New Roman" w:hAnsi="Times New Roman" w:cs="Times New Roman"/>
          <w:sz w:val="28"/>
          <w:szCs w:val="28"/>
        </w:rPr>
        <w:t xml:space="preserve">Nhận diện nguy cơ từ công nghệ Deepfake và các nội dung giả mạo do </w:t>
      </w:r>
      <w:r w:rsidR="00FA3674" w:rsidRPr="00214231">
        <w:rPr>
          <w:rFonts w:ascii="Times New Roman" w:hAnsi="Times New Roman" w:cs="Times New Roman"/>
          <w:sz w:val="28"/>
          <w:szCs w:val="28"/>
        </w:rPr>
        <w:t>trí tuệ nhân tạo (</w:t>
      </w:r>
      <w:r w:rsidR="00F05415" w:rsidRPr="00214231">
        <w:rPr>
          <w:rFonts w:ascii="Times New Roman" w:hAnsi="Times New Roman" w:cs="Times New Roman"/>
          <w:sz w:val="28"/>
          <w:szCs w:val="28"/>
        </w:rPr>
        <w:t>AI</w:t>
      </w:r>
      <w:r w:rsidR="00FA3674" w:rsidRPr="00214231">
        <w:rPr>
          <w:rFonts w:ascii="Times New Roman" w:hAnsi="Times New Roman" w:cs="Times New Roman"/>
          <w:sz w:val="28"/>
          <w:szCs w:val="28"/>
        </w:rPr>
        <w:t>)</w:t>
      </w:r>
      <w:r w:rsidR="00F05415" w:rsidRPr="00214231">
        <w:rPr>
          <w:rFonts w:ascii="Times New Roman" w:hAnsi="Times New Roman" w:cs="Times New Roman"/>
          <w:sz w:val="28"/>
          <w:szCs w:val="28"/>
        </w:rPr>
        <w:t xml:space="preserve"> tạo ra. Đây là mối đe dọa mới đối với an ninh chính trị và trật tự xã hội.</w:t>
      </w:r>
    </w:p>
    <w:p w14:paraId="0416E9D1" w14:textId="1C455D49" w:rsidR="00F05415" w:rsidRPr="00214231" w:rsidRDefault="00547B86" w:rsidP="00520141">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b) </w:t>
      </w:r>
      <w:r w:rsidR="00F05415" w:rsidRPr="00214231">
        <w:rPr>
          <w:rFonts w:ascii="Times New Roman" w:hAnsi="Times New Roman" w:cs="Times New Roman"/>
          <w:sz w:val="28"/>
          <w:szCs w:val="28"/>
        </w:rPr>
        <w:t>Xây dựng năng lực an ninh nhận thức quốc gia: Đầu tư các công cụ AI để phát hiện tin giả, Deepfake; triển khai các chiến dịch nâng cao nhận thức người dân để tự phòng vệ trước các thủ đoạn lừa đảo tinh vi trên không gian mạng.</w:t>
      </w:r>
    </w:p>
    <w:p w14:paraId="7E14A24E" w14:textId="61ED080F" w:rsidR="00F05415" w:rsidRPr="00214231" w:rsidRDefault="00D139FC" w:rsidP="00520141">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c) </w:t>
      </w:r>
      <w:r w:rsidR="00F05415" w:rsidRPr="00214231">
        <w:rPr>
          <w:rFonts w:ascii="Times New Roman" w:hAnsi="Times New Roman" w:cs="Times New Roman"/>
          <w:sz w:val="28"/>
          <w:szCs w:val="28"/>
        </w:rPr>
        <w:t>Thực thi nghiêm ngặt các quy định về bảo vệ dữ liệu cá nhân, xử lý nghiêm các hành vi mua bán dữ liệu trái phép.</w:t>
      </w:r>
    </w:p>
    <w:p w14:paraId="2C5F3FA4" w14:textId="01588A6B" w:rsidR="0041722B" w:rsidRPr="00214231" w:rsidRDefault="00D139FC" w:rsidP="0041722B">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d) </w:t>
      </w:r>
      <w:r w:rsidR="0041722B" w:rsidRPr="00214231">
        <w:rPr>
          <w:rFonts w:ascii="Times New Roman" w:hAnsi="Times New Roman" w:cs="Times New Roman"/>
          <w:sz w:val="28"/>
          <w:szCs w:val="28"/>
        </w:rPr>
        <w:t>Nghiên cứu, tham khảo kinh nghiệm quốc tế trong việc xây dựng các bộ quy tắc ứng xử, tạo lập niềm tin trong môi trường số, hình thành văn hóa số gắn liền với bảo vệ các giá trị đạo đức căn bản của nhân loại và văn hóa truyền thống của Việt Nam;</w:t>
      </w:r>
    </w:p>
    <w:p w14:paraId="2D51C003" w14:textId="12FF09FC" w:rsidR="0041722B" w:rsidRPr="00214231" w:rsidRDefault="00D139FC" w:rsidP="0041722B">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đ) </w:t>
      </w:r>
      <w:r w:rsidR="0041722B" w:rsidRPr="00214231">
        <w:rPr>
          <w:rFonts w:ascii="Times New Roman" w:hAnsi="Times New Roman" w:cs="Times New Roman"/>
          <w:sz w:val="28"/>
          <w:szCs w:val="28"/>
        </w:rPr>
        <w:t>Xây dựng cơ chế hợp tác, đối thoại để giải quyết các vấn đề phát sinh; cơ chế hợp tác giữa Nhà nước và các hội, hiệp hội nghề nghiệp và doanh nghiệp trong xây dựng và thực thi chính sách</w:t>
      </w:r>
      <w:r w:rsidR="009E3CDA" w:rsidRPr="00214231">
        <w:rPr>
          <w:rFonts w:ascii="Times New Roman" w:hAnsi="Times New Roman" w:cs="Times New Roman"/>
          <w:sz w:val="28"/>
          <w:szCs w:val="28"/>
        </w:rPr>
        <w:t xml:space="preserve"> về chuyển đổi số</w:t>
      </w:r>
      <w:r w:rsidR="0041722B" w:rsidRPr="00214231">
        <w:rPr>
          <w:rFonts w:ascii="Times New Roman" w:hAnsi="Times New Roman" w:cs="Times New Roman"/>
          <w:sz w:val="28"/>
          <w:szCs w:val="28"/>
        </w:rPr>
        <w:t>;</w:t>
      </w:r>
    </w:p>
    <w:p w14:paraId="17346409" w14:textId="08014A90" w:rsidR="0041722B" w:rsidRPr="00214231" w:rsidRDefault="00200D65" w:rsidP="0041722B">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e) </w:t>
      </w:r>
      <w:r w:rsidR="0041722B" w:rsidRPr="00214231">
        <w:rPr>
          <w:rFonts w:ascii="Times New Roman" w:hAnsi="Times New Roman" w:cs="Times New Roman"/>
          <w:sz w:val="28"/>
          <w:szCs w:val="28"/>
        </w:rPr>
        <w:t>Yêu cầu các tổ chức, doanh nghiệp cung cấp hạ tầng và nền tảng số có sứ mệnh bảo đảm thông tin đáng tin cậy, an toàn, lành mạnh, phát triển hệ thống nền tảng, hạ tầng, mạng lưới gắn với bảo đảm an toàn, an ninh mạng, có khả năng tự sàng lọc, phát hiện tấn công, bảo vệ ở mức cơ bản;</w:t>
      </w:r>
    </w:p>
    <w:p w14:paraId="792AA9F2" w14:textId="38ABC66D" w:rsidR="0041722B" w:rsidRPr="00214231" w:rsidRDefault="00200D65" w:rsidP="0041722B">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g) </w:t>
      </w:r>
      <w:r w:rsidR="0041722B" w:rsidRPr="00214231">
        <w:rPr>
          <w:rFonts w:ascii="Times New Roman" w:hAnsi="Times New Roman" w:cs="Times New Roman"/>
          <w:sz w:val="28"/>
          <w:szCs w:val="28"/>
        </w:rPr>
        <w:t>Thúc đẩy hoạt động bảo hiểm rủi ro cho chuyển đổi số, an toàn, an ninh mạng và giao dịch trên không gian mạng;</w:t>
      </w:r>
    </w:p>
    <w:p w14:paraId="78A3910E" w14:textId="52AB747C" w:rsidR="00F05415" w:rsidRPr="00214231" w:rsidRDefault="00F05415" w:rsidP="00460155">
      <w:pPr>
        <w:pStyle w:val="Heading2"/>
      </w:pPr>
      <w:r w:rsidRPr="00214231">
        <w:t>5. Hợp tác quốc tế</w:t>
      </w:r>
    </w:p>
    <w:p w14:paraId="3600B6B4" w14:textId="04F17C20" w:rsidR="00F05415" w:rsidRPr="00214231" w:rsidRDefault="00200D65" w:rsidP="00520141">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a) </w:t>
      </w:r>
      <w:r w:rsidR="00F05415" w:rsidRPr="00214231">
        <w:rPr>
          <w:rFonts w:ascii="Times New Roman" w:hAnsi="Times New Roman" w:cs="Times New Roman"/>
          <w:sz w:val="28"/>
          <w:szCs w:val="28"/>
        </w:rPr>
        <w:t>Chủ động tham gia vào các sáng kiến không gian dữ liệu của khu vực ASEAN và toàn cầu. Tuân thủ các tiêu chuẩn quốc tế về liên thông dữ liệu để tạo điều kiện cho thương mại số xuyên biên giới.</w:t>
      </w:r>
    </w:p>
    <w:p w14:paraId="546DF187" w14:textId="371BAFC5" w:rsidR="00F05415" w:rsidRPr="00214231" w:rsidRDefault="00200D65" w:rsidP="00520141">
      <w:pPr>
        <w:ind w:firstLine="720"/>
        <w:jc w:val="both"/>
        <w:rPr>
          <w:rFonts w:ascii="Times New Roman" w:hAnsi="Times New Roman" w:cs="Times New Roman"/>
          <w:sz w:val="28"/>
          <w:szCs w:val="28"/>
        </w:rPr>
      </w:pPr>
      <w:r w:rsidRPr="00214231">
        <w:rPr>
          <w:rFonts w:ascii="Times New Roman" w:hAnsi="Times New Roman" w:cs="Times New Roman"/>
          <w:sz w:val="28"/>
          <w:szCs w:val="28"/>
        </w:rPr>
        <w:lastRenderedPageBreak/>
        <w:t xml:space="preserve">b) </w:t>
      </w:r>
      <w:r w:rsidR="00F05415" w:rsidRPr="00214231">
        <w:rPr>
          <w:rFonts w:ascii="Times New Roman" w:hAnsi="Times New Roman" w:cs="Times New Roman"/>
          <w:sz w:val="28"/>
          <w:szCs w:val="28"/>
        </w:rPr>
        <w:t>Có chính sách</w:t>
      </w:r>
      <w:r w:rsidR="00AB1ACB" w:rsidRPr="00214231">
        <w:rPr>
          <w:rFonts w:ascii="Times New Roman" w:hAnsi="Times New Roman" w:cs="Times New Roman"/>
          <w:sz w:val="28"/>
          <w:szCs w:val="28"/>
        </w:rPr>
        <w:t xml:space="preserve"> ưu đãi,</w:t>
      </w:r>
      <w:r w:rsidR="00F05415" w:rsidRPr="00214231">
        <w:rPr>
          <w:rFonts w:ascii="Times New Roman" w:hAnsi="Times New Roman" w:cs="Times New Roman"/>
          <w:sz w:val="28"/>
          <w:szCs w:val="28"/>
        </w:rPr>
        <w:t xml:space="preserve"> đặc thù (về thuế, </w:t>
      </w:r>
      <w:r w:rsidR="00AB1ACB" w:rsidRPr="00214231">
        <w:rPr>
          <w:rFonts w:ascii="Times New Roman" w:hAnsi="Times New Roman" w:cs="Times New Roman"/>
          <w:sz w:val="28"/>
          <w:szCs w:val="28"/>
        </w:rPr>
        <w:t>cấp thị thực</w:t>
      </w:r>
      <w:r w:rsidR="00F05415" w:rsidRPr="00214231">
        <w:rPr>
          <w:rFonts w:ascii="Times New Roman" w:hAnsi="Times New Roman" w:cs="Times New Roman"/>
          <w:sz w:val="28"/>
          <w:szCs w:val="28"/>
        </w:rPr>
        <w:t xml:space="preserve">, môi trường làm việc) để thu hút các chuyên gia công nghệ, nhà khoa học </w:t>
      </w:r>
      <w:r w:rsidR="00050191" w:rsidRPr="00214231">
        <w:rPr>
          <w:rFonts w:ascii="Times New Roman" w:hAnsi="Times New Roman" w:cs="Times New Roman"/>
          <w:sz w:val="28"/>
          <w:szCs w:val="28"/>
        </w:rPr>
        <w:t xml:space="preserve">dữ liệu </w:t>
      </w:r>
      <w:r w:rsidR="00F05415" w:rsidRPr="00214231">
        <w:rPr>
          <w:rFonts w:ascii="Times New Roman" w:hAnsi="Times New Roman" w:cs="Times New Roman"/>
          <w:sz w:val="28"/>
          <w:szCs w:val="28"/>
        </w:rPr>
        <w:t>hàng đầu thế giới về Việt Nam làm việc.</w:t>
      </w:r>
    </w:p>
    <w:p w14:paraId="46C74800" w14:textId="599A59B5" w:rsidR="001B7541" w:rsidRPr="00214231" w:rsidRDefault="00200D65" w:rsidP="001B7541">
      <w:pPr>
        <w:ind w:firstLine="720"/>
        <w:jc w:val="both"/>
        <w:rPr>
          <w:rFonts w:ascii="Times New Roman" w:hAnsi="Times New Roman" w:cs="Times New Roman"/>
          <w:sz w:val="28"/>
          <w:szCs w:val="28"/>
        </w:rPr>
      </w:pPr>
      <w:r w:rsidRPr="00214231">
        <w:rPr>
          <w:rFonts w:ascii="Times New Roman" w:hAnsi="Times New Roman" w:cs="Times New Roman"/>
          <w:sz w:val="28"/>
          <w:szCs w:val="28"/>
        </w:rPr>
        <w:t>c</w:t>
      </w:r>
      <w:r w:rsidR="001B7541" w:rsidRPr="00214231">
        <w:rPr>
          <w:rFonts w:ascii="Times New Roman" w:hAnsi="Times New Roman" w:cs="Times New Roman"/>
          <w:sz w:val="28"/>
          <w:szCs w:val="28"/>
        </w:rPr>
        <w:t>) Chủ động hợp tác quốc tế trong việc tham gia quản lý các tài nguyên chung trong môi trường số và trên không gian mạng; tham gia các tổ chức quốc tế và chủ trì, dẫn dắt triển khai một số sáng kiến về chuyển đổi số.</w:t>
      </w:r>
    </w:p>
    <w:p w14:paraId="265E2AC3" w14:textId="1269B5AC" w:rsidR="00F05415" w:rsidRPr="00214231" w:rsidRDefault="00F05415" w:rsidP="00460155">
      <w:pPr>
        <w:pStyle w:val="Heading1"/>
      </w:pPr>
      <w:r w:rsidRPr="00214231">
        <w:t>V. NHIỆM VỤ, GIẢI PHÁP PHÁT TRIỂN CHÍNH PHỦ SỐ</w:t>
      </w:r>
      <w:r w:rsidR="003A396C" w:rsidRPr="00214231">
        <w:t xml:space="preserve"> </w:t>
      </w:r>
    </w:p>
    <w:p w14:paraId="3C9794C6" w14:textId="51927223" w:rsidR="0041722B" w:rsidRPr="00214231" w:rsidRDefault="0041722B" w:rsidP="00F05415">
      <w:pPr>
        <w:ind w:firstLine="720"/>
        <w:jc w:val="both"/>
        <w:rPr>
          <w:rFonts w:ascii="Times New Roman" w:hAnsi="Times New Roman" w:cs="Times New Roman"/>
          <w:sz w:val="28"/>
          <w:szCs w:val="28"/>
        </w:rPr>
      </w:pPr>
      <w:r w:rsidRPr="00214231">
        <w:rPr>
          <w:rFonts w:ascii="Times New Roman" w:hAnsi="Times New Roman" w:cs="Times New Roman"/>
          <w:sz w:val="28"/>
          <w:szCs w:val="28"/>
        </w:rPr>
        <w:t>Chuyển đổi số trong hoạt động của các cơ quan nhà nước, phát triển Chính phủ điện tử, hướng đến Chính phủ số trong đó tập trung phát triển hạ tầng số phục vụ các cơ quan nhà nước một cách tập trung, thông suốt; tạo lập dữ liệu mở dễ dàng truy cập, sử dụng, tăng cường công khai, minh bạch, phòng, chống tham nhũng, thúc đẩy phát triển các dịch vụ số trong nền kinh tế; cung cấp dịch vụ công trực tuyến toàn trình, tự để người dân, doanh nghiệp có trải nghiệm tốt nhất về dịch vụ, nhanh chóng, chính xác, không giấy tờ, giảm chi phí; cải thiện chỉ số xếp hạng quốc gia về Chính phủ điện tử.</w:t>
      </w:r>
    </w:p>
    <w:p w14:paraId="2EAFD9BA" w14:textId="2C0F5DF2" w:rsidR="00F05415" w:rsidRPr="00214231" w:rsidRDefault="0041722B" w:rsidP="00520141">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a) </w:t>
      </w:r>
      <w:r w:rsidR="00F05415" w:rsidRPr="00214231">
        <w:rPr>
          <w:rFonts w:ascii="Times New Roman" w:hAnsi="Times New Roman" w:cs="Times New Roman"/>
          <w:sz w:val="28"/>
          <w:szCs w:val="28"/>
        </w:rPr>
        <w:t xml:space="preserve">Mỗi </w:t>
      </w:r>
      <w:r w:rsidR="00C635E9" w:rsidRPr="00214231">
        <w:rPr>
          <w:rFonts w:ascii="Times New Roman" w:hAnsi="Times New Roman" w:cs="Times New Roman"/>
          <w:sz w:val="28"/>
          <w:szCs w:val="28"/>
        </w:rPr>
        <w:t>b</w:t>
      </w:r>
      <w:r w:rsidR="00F05415" w:rsidRPr="00214231">
        <w:rPr>
          <w:rFonts w:ascii="Times New Roman" w:hAnsi="Times New Roman" w:cs="Times New Roman"/>
          <w:sz w:val="28"/>
          <w:szCs w:val="28"/>
        </w:rPr>
        <w:t>ộ, ngành</w:t>
      </w:r>
      <w:r w:rsidR="00897AD8" w:rsidRPr="00214231">
        <w:rPr>
          <w:rFonts w:ascii="Times New Roman" w:hAnsi="Times New Roman" w:cs="Times New Roman"/>
          <w:sz w:val="28"/>
          <w:szCs w:val="28"/>
        </w:rPr>
        <w:t>, địa phương</w:t>
      </w:r>
      <w:r w:rsidR="00F05415" w:rsidRPr="00214231">
        <w:rPr>
          <w:rFonts w:ascii="Times New Roman" w:hAnsi="Times New Roman" w:cs="Times New Roman"/>
          <w:sz w:val="28"/>
          <w:szCs w:val="28"/>
        </w:rPr>
        <w:t xml:space="preserve"> chủ động xây dựng </w:t>
      </w:r>
      <w:r w:rsidR="00F142CA" w:rsidRPr="00214231">
        <w:rPr>
          <w:rFonts w:ascii="Times New Roman" w:hAnsi="Times New Roman" w:cs="Times New Roman"/>
          <w:b/>
          <w:bCs/>
          <w:sz w:val="28"/>
          <w:szCs w:val="28"/>
        </w:rPr>
        <w:t>Kho dữ liệu dùng chung</w:t>
      </w:r>
      <w:r w:rsidR="00F05415" w:rsidRPr="00214231">
        <w:rPr>
          <w:rFonts w:ascii="Times New Roman" w:hAnsi="Times New Roman" w:cs="Times New Roman"/>
          <w:sz w:val="28"/>
          <w:szCs w:val="28"/>
        </w:rPr>
        <w:t xml:space="preserve"> để tập hợp dữ liệu đa dạng (cấu trúc và phi cấu trúc).</w:t>
      </w:r>
      <w:r w:rsidRPr="00214231">
        <w:rPr>
          <w:rFonts w:ascii="Times New Roman" w:hAnsi="Times New Roman" w:cs="Times New Roman"/>
          <w:sz w:val="28"/>
          <w:szCs w:val="28"/>
        </w:rPr>
        <w:t xml:space="preserve"> </w:t>
      </w:r>
      <w:r w:rsidR="00F05415" w:rsidRPr="00214231">
        <w:rPr>
          <w:rFonts w:ascii="Times New Roman" w:hAnsi="Times New Roman" w:cs="Times New Roman"/>
          <w:sz w:val="28"/>
          <w:szCs w:val="28"/>
        </w:rPr>
        <w:t xml:space="preserve">Phát triển hệ thống </w:t>
      </w:r>
      <w:r w:rsidR="00F142CA" w:rsidRPr="00214231">
        <w:rPr>
          <w:rFonts w:ascii="Times New Roman" w:hAnsi="Times New Roman" w:cs="Times New Roman"/>
          <w:b/>
          <w:bCs/>
          <w:sz w:val="28"/>
          <w:szCs w:val="28"/>
        </w:rPr>
        <w:t>xử lý dữ liệu thông minh</w:t>
      </w:r>
      <w:r w:rsidR="00F05415" w:rsidRPr="00214231">
        <w:rPr>
          <w:rFonts w:ascii="Times New Roman" w:hAnsi="Times New Roman" w:cs="Times New Roman"/>
          <w:sz w:val="28"/>
          <w:szCs w:val="28"/>
        </w:rPr>
        <w:t xml:space="preserve"> riêng để xử lý, phân tích và khai phá dữ liệu nhằm tạo ra các thông tin giá tr</w:t>
      </w:r>
      <w:r w:rsidR="00F142CA" w:rsidRPr="00214231">
        <w:rPr>
          <w:rFonts w:ascii="Times New Roman" w:hAnsi="Times New Roman" w:cs="Times New Roman"/>
          <w:sz w:val="28"/>
          <w:szCs w:val="28"/>
        </w:rPr>
        <w:t>ị</w:t>
      </w:r>
      <w:r w:rsidR="00F05415" w:rsidRPr="00214231">
        <w:rPr>
          <w:rFonts w:ascii="Times New Roman" w:hAnsi="Times New Roman" w:cs="Times New Roman"/>
          <w:sz w:val="28"/>
          <w:szCs w:val="28"/>
        </w:rPr>
        <w:t xml:space="preserve"> phục vụ chỉ đạo điều hành.</w:t>
      </w:r>
    </w:p>
    <w:p w14:paraId="6C1FA394" w14:textId="3D1D901E" w:rsidR="00F05415" w:rsidRPr="00214231" w:rsidRDefault="0041722B" w:rsidP="00520141">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b) </w:t>
      </w:r>
      <w:r w:rsidR="00F05415" w:rsidRPr="00214231">
        <w:rPr>
          <w:rFonts w:ascii="Times New Roman" w:hAnsi="Times New Roman" w:cs="Times New Roman"/>
          <w:sz w:val="28"/>
          <w:szCs w:val="28"/>
        </w:rPr>
        <w:t>Nâng cấp chính sách dữ liệu mở</w:t>
      </w:r>
      <w:r w:rsidRPr="00214231">
        <w:rPr>
          <w:rFonts w:ascii="Times New Roman" w:hAnsi="Times New Roman" w:cs="Times New Roman"/>
          <w:sz w:val="28"/>
          <w:szCs w:val="28"/>
        </w:rPr>
        <w:t>, p</w:t>
      </w:r>
      <w:r w:rsidR="00F05415" w:rsidRPr="00214231">
        <w:rPr>
          <w:rFonts w:ascii="Times New Roman" w:hAnsi="Times New Roman" w:cs="Times New Roman"/>
          <w:sz w:val="28"/>
          <w:szCs w:val="28"/>
        </w:rPr>
        <w:t xml:space="preserve">hân loại rõ ràng giữa </w:t>
      </w:r>
      <w:r w:rsidRPr="00214231">
        <w:rPr>
          <w:rFonts w:ascii="Times New Roman" w:hAnsi="Times New Roman" w:cs="Times New Roman"/>
          <w:sz w:val="28"/>
          <w:szCs w:val="28"/>
        </w:rPr>
        <w:t>d</w:t>
      </w:r>
      <w:r w:rsidR="00F05415" w:rsidRPr="00214231">
        <w:rPr>
          <w:rFonts w:ascii="Times New Roman" w:hAnsi="Times New Roman" w:cs="Times New Roman"/>
          <w:sz w:val="28"/>
          <w:szCs w:val="28"/>
        </w:rPr>
        <w:t xml:space="preserve">ữ liệu công khai (miễn phí) và </w:t>
      </w:r>
      <w:r w:rsidRPr="00214231">
        <w:rPr>
          <w:rFonts w:ascii="Times New Roman" w:hAnsi="Times New Roman" w:cs="Times New Roman"/>
          <w:sz w:val="28"/>
          <w:szCs w:val="28"/>
        </w:rPr>
        <w:t>d</w:t>
      </w:r>
      <w:r w:rsidR="00F05415" w:rsidRPr="00214231">
        <w:rPr>
          <w:rFonts w:ascii="Times New Roman" w:hAnsi="Times New Roman" w:cs="Times New Roman"/>
          <w:sz w:val="28"/>
          <w:szCs w:val="28"/>
        </w:rPr>
        <w:t>ữ liệu thương mại hóa (có thu phí hoặc trao đổi giá trị).</w:t>
      </w:r>
      <w:r w:rsidR="000B4F5D" w:rsidRPr="00214231">
        <w:rPr>
          <w:rFonts w:ascii="Times New Roman" w:hAnsi="Times New Roman" w:cs="Times New Roman"/>
          <w:sz w:val="28"/>
          <w:szCs w:val="28"/>
        </w:rPr>
        <w:t xml:space="preserve"> </w:t>
      </w:r>
      <w:r w:rsidR="00F05415" w:rsidRPr="00214231">
        <w:rPr>
          <w:rFonts w:ascii="Times New Roman" w:hAnsi="Times New Roman" w:cs="Times New Roman"/>
          <w:sz w:val="28"/>
          <w:szCs w:val="28"/>
        </w:rPr>
        <w:t>Mở dữ liệu các ngành quan trọng (</w:t>
      </w:r>
      <w:r w:rsidR="007979F4" w:rsidRPr="00214231">
        <w:rPr>
          <w:rFonts w:ascii="Times New Roman" w:hAnsi="Times New Roman" w:cs="Times New Roman"/>
          <w:sz w:val="28"/>
          <w:szCs w:val="28"/>
        </w:rPr>
        <w:t>k</w:t>
      </w:r>
      <w:r w:rsidR="00F05415" w:rsidRPr="00214231">
        <w:rPr>
          <w:rFonts w:ascii="Times New Roman" w:hAnsi="Times New Roman" w:cs="Times New Roman"/>
          <w:sz w:val="28"/>
          <w:szCs w:val="28"/>
        </w:rPr>
        <w:t xml:space="preserve">hí tượng, </w:t>
      </w:r>
      <w:r w:rsidR="007979F4" w:rsidRPr="00214231">
        <w:rPr>
          <w:rFonts w:ascii="Times New Roman" w:hAnsi="Times New Roman" w:cs="Times New Roman"/>
          <w:sz w:val="28"/>
          <w:szCs w:val="28"/>
        </w:rPr>
        <w:t>m</w:t>
      </w:r>
      <w:r w:rsidR="00F05415" w:rsidRPr="00214231">
        <w:rPr>
          <w:rFonts w:ascii="Times New Roman" w:hAnsi="Times New Roman" w:cs="Times New Roman"/>
          <w:sz w:val="28"/>
          <w:szCs w:val="28"/>
        </w:rPr>
        <w:t xml:space="preserve">ôi trường, </w:t>
      </w:r>
      <w:r w:rsidR="007979F4" w:rsidRPr="00214231">
        <w:rPr>
          <w:rFonts w:ascii="Times New Roman" w:hAnsi="Times New Roman" w:cs="Times New Roman"/>
          <w:sz w:val="28"/>
          <w:szCs w:val="28"/>
        </w:rPr>
        <w:t>g</w:t>
      </w:r>
      <w:r w:rsidR="00F05415" w:rsidRPr="00214231">
        <w:rPr>
          <w:rFonts w:ascii="Times New Roman" w:hAnsi="Times New Roman" w:cs="Times New Roman"/>
          <w:sz w:val="28"/>
          <w:szCs w:val="28"/>
        </w:rPr>
        <w:t xml:space="preserve">iao thông, </w:t>
      </w:r>
      <w:r w:rsidR="007979F4" w:rsidRPr="00214231">
        <w:rPr>
          <w:rFonts w:ascii="Times New Roman" w:hAnsi="Times New Roman" w:cs="Times New Roman"/>
          <w:sz w:val="28"/>
          <w:szCs w:val="28"/>
        </w:rPr>
        <w:t>b</w:t>
      </w:r>
      <w:r w:rsidR="00F05415" w:rsidRPr="00214231">
        <w:rPr>
          <w:rFonts w:ascii="Times New Roman" w:hAnsi="Times New Roman" w:cs="Times New Roman"/>
          <w:sz w:val="28"/>
          <w:szCs w:val="28"/>
        </w:rPr>
        <w:t>ản đồ</w:t>
      </w:r>
      <w:r w:rsidR="007979F4" w:rsidRPr="00214231">
        <w:rPr>
          <w:rFonts w:ascii="Times New Roman" w:hAnsi="Times New Roman" w:cs="Times New Roman"/>
          <w:sz w:val="28"/>
          <w:szCs w:val="28"/>
        </w:rPr>
        <w:t>,…</w:t>
      </w:r>
      <w:r w:rsidR="00F05415" w:rsidRPr="00214231">
        <w:rPr>
          <w:rFonts w:ascii="Times New Roman" w:hAnsi="Times New Roman" w:cs="Times New Roman"/>
          <w:sz w:val="28"/>
          <w:szCs w:val="28"/>
        </w:rPr>
        <w:t>) để doanh nghiệp khởi nghiệp sáng tạo dịch vụ mới, thúc đẩy kinh tế dữ liệu.</w:t>
      </w:r>
    </w:p>
    <w:p w14:paraId="2FB874B0" w14:textId="78E5280E" w:rsidR="00F05415" w:rsidRPr="00214231" w:rsidRDefault="0041722B" w:rsidP="00520141">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c) </w:t>
      </w:r>
      <w:r w:rsidR="00F05415" w:rsidRPr="00214231">
        <w:rPr>
          <w:rFonts w:ascii="Times New Roman" w:hAnsi="Times New Roman" w:cs="Times New Roman"/>
          <w:sz w:val="28"/>
          <w:szCs w:val="28"/>
        </w:rPr>
        <w:t xml:space="preserve">Chuyển mục tiêu từ </w:t>
      </w:r>
      <w:r w:rsidRPr="00214231">
        <w:rPr>
          <w:rFonts w:ascii="Times New Roman" w:hAnsi="Times New Roman" w:cs="Times New Roman"/>
          <w:sz w:val="28"/>
          <w:szCs w:val="28"/>
        </w:rPr>
        <w:t>d</w:t>
      </w:r>
      <w:r w:rsidR="00F05415" w:rsidRPr="00214231">
        <w:rPr>
          <w:rFonts w:ascii="Times New Roman" w:hAnsi="Times New Roman" w:cs="Times New Roman"/>
          <w:sz w:val="28"/>
          <w:szCs w:val="28"/>
        </w:rPr>
        <w:t xml:space="preserve">ịch vụ công trực tuyến sang </w:t>
      </w:r>
      <w:r w:rsidRPr="00214231">
        <w:rPr>
          <w:rFonts w:ascii="Times New Roman" w:hAnsi="Times New Roman" w:cs="Times New Roman"/>
          <w:sz w:val="28"/>
          <w:szCs w:val="28"/>
        </w:rPr>
        <w:t>d</w:t>
      </w:r>
      <w:r w:rsidR="00F05415" w:rsidRPr="00214231">
        <w:rPr>
          <w:rFonts w:ascii="Times New Roman" w:hAnsi="Times New Roman" w:cs="Times New Roman"/>
          <w:sz w:val="28"/>
          <w:szCs w:val="28"/>
        </w:rPr>
        <w:t xml:space="preserve">ịch vụ công </w:t>
      </w:r>
      <w:r w:rsidRPr="00214231">
        <w:rPr>
          <w:rFonts w:ascii="Times New Roman" w:hAnsi="Times New Roman" w:cs="Times New Roman"/>
          <w:sz w:val="28"/>
          <w:szCs w:val="28"/>
        </w:rPr>
        <w:t xml:space="preserve">trực tuyến </w:t>
      </w:r>
      <w:r w:rsidR="00F05415" w:rsidRPr="00214231">
        <w:rPr>
          <w:rFonts w:ascii="Times New Roman" w:hAnsi="Times New Roman" w:cs="Times New Roman"/>
          <w:sz w:val="28"/>
          <w:szCs w:val="28"/>
        </w:rPr>
        <w:t xml:space="preserve">tự động. Ứng dụng </w:t>
      </w:r>
      <w:r w:rsidR="00FA4AAF" w:rsidRPr="00214231">
        <w:rPr>
          <w:rFonts w:ascii="Times New Roman" w:hAnsi="Times New Roman" w:cs="Times New Roman"/>
          <w:sz w:val="28"/>
          <w:szCs w:val="28"/>
        </w:rPr>
        <w:t>trí tuệ nhân tạo</w:t>
      </w:r>
      <w:r w:rsidR="00F05415" w:rsidRPr="00214231">
        <w:rPr>
          <w:rFonts w:ascii="Times New Roman" w:hAnsi="Times New Roman" w:cs="Times New Roman"/>
          <w:sz w:val="28"/>
          <w:szCs w:val="28"/>
        </w:rPr>
        <w:t xml:space="preserve"> để hỗ trợ người dân thực hiện thủ tục, tự động điền biểu mẫu, và tự động thẩm định các hồ sơ đơn giản.</w:t>
      </w:r>
      <w:r w:rsidRPr="00214231">
        <w:rPr>
          <w:rFonts w:ascii="Times New Roman" w:hAnsi="Times New Roman" w:cs="Times New Roman"/>
          <w:sz w:val="28"/>
          <w:szCs w:val="28"/>
        </w:rPr>
        <w:t xml:space="preserve"> </w:t>
      </w:r>
      <w:r w:rsidR="00F05415" w:rsidRPr="00214231">
        <w:rPr>
          <w:rFonts w:ascii="Times New Roman" w:hAnsi="Times New Roman" w:cs="Times New Roman"/>
          <w:sz w:val="28"/>
          <w:szCs w:val="28"/>
        </w:rPr>
        <w:t xml:space="preserve">Đặt mục tiêu giảm </w:t>
      </w:r>
      <w:r w:rsidR="00F05415" w:rsidRPr="00214231">
        <w:rPr>
          <w:rFonts w:ascii="Times New Roman" w:hAnsi="Times New Roman" w:cs="Times New Roman"/>
          <w:b/>
          <w:bCs/>
          <w:sz w:val="28"/>
          <w:szCs w:val="28"/>
        </w:rPr>
        <w:t>50%</w:t>
      </w:r>
      <w:r w:rsidR="00F05415" w:rsidRPr="00214231">
        <w:rPr>
          <w:rFonts w:ascii="Times New Roman" w:hAnsi="Times New Roman" w:cs="Times New Roman"/>
          <w:sz w:val="28"/>
          <w:szCs w:val="28"/>
        </w:rPr>
        <w:t xml:space="preserve"> thời gian xử lý thủ tục hành chính nhờ ứng dụng </w:t>
      </w:r>
      <w:r w:rsidR="00FA4AAF" w:rsidRPr="00214231">
        <w:rPr>
          <w:rFonts w:ascii="Times New Roman" w:hAnsi="Times New Roman" w:cs="Times New Roman"/>
          <w:sz w:val="28"/>
          <w:szCs w:val="28"/>
        </w:rPr>
        <w:t>trí tuệ nhân tạo</w:t>
      </w:r>
      <w:r w:rsidR="00F05415" w:rsidRPr="00214231">
        <w:rPr>
          <w:rFonts w:ascii="Times New Roman" w:hAnsi="Times New Roman" w:cs="Times New Roman"/>
          <w:sz w:val="28"/>
          <w:szCs w:val="28"/>
        </w:rPr>
        <w:t>, giúp giảm tải cho bộ máy hành chính và giảm thiểu rủi ro nhũng nhiễu.</w:t>
      </w:r>
    </w:p>
    <w:p w14:paraId="415F43F1" w14:textId="45AF8867" w:rsidR="0041722B" w:rsidRPr="00214231" w:rsidRDefault="000B4F5D" w:rsidP="00520141">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d) Phát triển, hoàn thiện hệ thống Cổng Dịch vụ công quốc gia kết nối với Cổng dịch vụ công, hệ thống thông tin một cửa điện tử của các bộ, ngành, địa phương để cung cấp các dịch vụ công trực tuyến toàn trình. </w:t>
      </w:r>
    </w:p>
    <w:p w14:paraId="0FC5CE9E" w14:textId="6D6BD106" w:rsidR="00F05415" w:rsidRPr="00214231" w:rsidRDefault="000B4F5D" w:rsidP="0066396E">
      <w:pPr>
        <w:ind w:firstLine="720"/>
        <w:jc w:val="both"/>
        <w:rPr>
          <w:rFonts w:ascii="Times New Roman" w:hAnsi="Times New Roman" w:cs="Times New Roman"/>
          <w:sz w:val="28"/>
          <w:szCs w:val="28"/>
        </w:rPr>
      </w:pPr>
      <w:r w:rsidRPr="00214231">
        <w:rPr>
          <w:rFonts w:ascii="Times New Roman" w:hAnsi="Times New Roman" w:cs="Times New Roman"/>
          <w:sz w:val="28"/>
          <w:szCs w:val="28"/>
        </w:rPr>
        <w:lastRenderedPageBreak/>
        <w:t xml:space="preserve">đ) </w:t>
      </w:r>
      <w:r w:rsidR="00F05415" w:rsidRPr="00214231">
        <w:rPr>
          <w:rFonts w:ascii="Times New Roman" w:hAnsi="Times New Roman" w:cs="Times New Roman"/>
          <w:sz w:val="28"/>
          <w:szCs w:val="28"/>
        </w:rPr>
        <w:t xml:space="preserve">Thống nhất mô hình triển khai đô thị thông minh trên toàn quốc </w:t>
      </w:r>
      <w:r w:rsidR="0066396E" w:rsidRPr="00214231">
        <w:rPr>
          <w:rFonts w:ascii="Times New Roman" w:hAnsi="Times New Roman" w:cs="Times New Roman"/>
          <w:sz w:val="28"/>
          <w:szCs w:val="28"/>
        </w:rPr>
        <w:t>và triển khai</w:t>
      </w:r>
      <w:r w:rsidR="00CE1353" w:rsidRPr="00214231">
        <w:rPr>
          <w:rFonts w:ascii="Times New Roman" w:hAnsi="Times New Roman" w:cs="Times New Roman"/>
          <w:sz w:val="28"/>
          <w:szCs w:val="28"/>
        </w:rPr>
        <w:t xml:space="preserve"> đô thị thông minh tại 06 thành phố trực thuộc Trung ương.</w:t>
      </w:r>
    </w:p>
    <w:p w14:paraId="329445CA" w14:textId="24A5F0C0" w:rsidR="00F05415" w:rsidRPr="00214231" w:rsidRDefault="000B4F5D" w:rsidP="00F05415">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e) Xây dựng chương trình tiếp tục nâng cao nhận thức, đào tạo kỹ năng về chuyển đổi số, </w:t>
      </w:r>
      <w:r w:rsidR="007551DD" w:rsidRPr="00214231">
        <w:rPr>
          <w:rFonts w:ascii="Times New Roman" w:hAnsi="Times New Roman" w:cs="Times New Roman"/>
          <w:sz w:val="28"/>
          <w:szCs w:val="28"/>
        </w:rPr>
        <w:t xml:space="preserve">chú trọng về kỹ năng sử dụng </w:t>
      </w:r>
      <w:r w:rsidR="00826043" w:rsidRPr="00214231">
        <w:rPr>
          <w:rFonts w:ascii="Times New Roman" w:hAnsi="Times New Roman" w:cs="Times New Roman"/>
          <w:sz w:val="28"/>
          <w:szCs w:val="28"/>
        </w:rPr>
        <w:t>trí tuệ nhân tạo</w:t>
      </w:r>
      <w:r w:rsidR="007551DD" w:rsidRPr="00214231">
        <w:rPr>
          <w:rFonts w:ascii="Times New Roman" w:hAnsi="Times New Roman" w:cs="Times New Roman"/>
          <w:sz w:val="28"/>
          <w:szCs w:val="28"/>
        </w:rPr>
        <w:t xml:space="preserve"> </w:t>
      </w:r>
      <w:r w:rsidRPr="00214231">
        <w:rPr>
          <w:rFonts w:ascii="Times New Roman" w:hAnsi="Times New Roman" w:cs="Times New Roman"/>
          <w:sz w:val="28"/>
          <w:szCs w:val="28"/>
        </w:rPr>
        <w:t>phát triển Chính phủ số cho cán bộ, công chức, viên chức và người lao động trong cơ quan nhà nước.</w:t>
      </w:r>
    </w:p>
    <w:p w14:paraId="7C7E095F" w14:textId="58D93199" w:rsidR="000B4F5D" w:rsidRPr="00214231" w:rsidRDefault="000B4F5D" w:rsidP="00F05415">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g) Đẩy mạnh triển khai các nghị quyết, chương trình, kế hoạch, đề án, dự án phát triển Chính phủ </w:t>
      </w:r>
      <w:r w:rsidR="00826043" w:rsidRPr="00214231">
        <w:rPr>
          <w:rFonts w:ascii="Times New Roman" w:hAnsi="Times New Roman" w:cs="Times New Roman"/>
          <w:sz w:val="28"/>
          <w:szCs w:val="28"/>
        </w:rPr>
        <w:t>số</w:t>
      </w:r>
      <w:r w:rsidRPr="00214231">
        <w:rPr>
          <w:rFonts w:ascii="Times New Roman" w:hAnsi="Times New Roman" w:cs="Times New Roman"/>
          <w:sz w:val="28"/>
          <w:szCs w:val="28"/>
        </w:rPr>
        <w:t xml:space="preserve">. Đẩy nhanh tiến độ xây dựng các cơ sở dữ liệu quốc gia, cơ sở dữ liệu chuyên ngành phục vụ yêu cầu quản lý nhà nước đối với các ngành, lĩnh vực và hỗ trợ doanh nghiệp phát triển. </w:t>
      </w:r>
    </w:p>
    <w:p w14:paraId="7D461E50" w14:textId="77777777" w:rsidR="00F05415" w:rsidRPr="00214231" w:rsidRDefault="00F05415" w:rsidP="00460155">
      <w:pPr>
        <w:pStyle w:val="Heading1"/>
      </w:pPr>
      <w:r w:rsidRPr="00214231">
        <w:t>VI. NHIỆM VỤ, GIẢI PHÁP PHÁT TRIỂN KINH TẾ SỐ</w:t>
      </w:r>
    </w:p>
    <w:p w14:paraId="0605CB4B" w14:textId="09675705" w:rsidR="00F05415" w:rsidRPr="00214231" w:rsidRDefault="008B72DD" w:rsidP="00F05415">
      <w:pPr>
        <w:ind w:firstLine="720"/>
        <w:jc w:val="both"/>
        <w:rPr>
          <w:rFonts w:ascii="Times New Roman" w:hAnsi="Times New Roman" w:cs="Times New Roman"/>
          <w:sz w:val="28"/>
          <w:szCs w:val="28"/>
        </w:rPr>
      </w:pPr>
      <w:r w:rsidRPr="00214231">
        <w:rPr>
          <w:rFonts w:ascii="Times New Roman" w:hAnsi="Times New Roman" w:cs="Times New Roman"/>
          <w:sz w:val="28"/>
          <w:szCs w:val="28"/>
        </w:rPr>
        <w:t>Phát triển kinh tế số gắn với ứng dụng công nghệ số và dữ liệu số vào các hoạt động kinh tế nhằm nâng cao năng suất lao động, góp phần thực hiện mục tiêu tăng trưởng 2 con số cho cả giai đoạn.</w:t>
      </w:r>
    </w:p>
    <w:p w14:paraId="5DC5F4EF" w14:textId="4078ED06" w:rsidR="00F05415" w:rsidRPr="00214231" w:rsidRDefault="000B4F5D" w:rsidP="000B4F5D">
      <w:pPr>
        <w:ind w:firstLine="720"/>
        <w:jc w:val="both"/>
        <w:rPr>
          <w:rFonts w:ascii="Times New Roman" w:hAnsi="Times New Roman" w:cs="Times New Roman"/>
          <w:sz w:val="28"/>
          <w:szCs w:val="28"/>
        </w:rPr>
      </w:pPr>
      <w:r w:rsidRPr="00214231">
        <w:rPr>
          <w:rFonts w:ascii="Times New Roman" w:hAnsi="Times New Roman" w:cs="Times New Roman"/>
          <w:sz w:val="28"/>
          <w:szCs w:val="28"/>
        </w:rPr>
        <w:t>a)</w:t>
      </w:r>
      <w:r w:rsidR="00F05415" w:rsidRPr="00214231">
        <w:rPr>
          <w:rFonts w:ascii="Times New Roman" w:hAnsi="Times New Roman" w:cs="Times New Roman"/>
          <w:sz w:val="28"/>
          <w:szCs w:val="28"/>
        </w:rPr>
        <w:t xml:space="preserve"> Hỗ trợ 1 triệu doanh nghiệp nhỏ và vừa (SMEs) chuyển đổi số thực chất</w:t>
      </w:r>
      <w:r w:rsidRPr="00214231">
        <w:rPr>
          <w:rFonts w:ascii="Times New Roman" w:hAnsi="Times New Roman" w:cs="Times New Roman"/>
          <w:sz w:val="28"/>
          <w:szCs w:val="28"/>
        </w:rPr>
        <w:t>,</w:t>
      </w:r>
      <w:r w:rsidR="00967BA9" w:rsidRPr="00214231">
        <w:rPr>
          <w:rFonts w:ascii="Times New Roman" w:hAnsi="Times New Roman" w:cs="Times New Roman"/>
          <w:sz w:val="28"/>
          <w:szCs w:val="28"/>
        </w:rPr>
        <w:t xml:space="preserve"> </w:t>
      </w:r>
      <w:r w:rsidR="00F05415" w:rsidRPr="00214231">
        <w:rPr>
          <w:rFonts w:ascii="Times New Roman" w:hAnsi="Times New Roman" w:cs="Times New Roman"/>
          <w:sz w:val="28"/>
          <w:szCs w:val="28"/>
        </w:rPr>
        <w:t>giúp SME tiếp cận công nghệ cao (như AI marketing, kế toán tự động) với chi phí thấp mà không cần đầu tư hạ tầng phức tạp.</w:t>
      </w:r>
    </w:p>
    <w:p w14:paraId="2A1DF542" w14:textId="6A9A047D" w:rsidR="00F05415" w:rsidRPr="00214231" w:rsidRDefault="000B4F5D" w:rsidP="00520141">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b) </w:t>
      </w:r>
      <w:r w:rsidR="00F05415" w:rsidRPr="00214231">
        <w:rPr>
          <w:rFonts w:ascii="Times New Roman" w:hAnsi="Times New Roman" w:cs="Times New Roman"/>
          <w:sz w:val="28"/>
          <w:szCs w:val="28"/>
        </w:rPr>
        <w:t>Khuyến khích các tập đoàn công nghệ lớn của Việt Nam đầu tư phát triển các nền tảng Cloud, AI, Data Engine nội địa. Mục tiêu là đảm bảo 100% dữ liệu thiết yếu của nền kinh tế được lưu trữ và xử lý tại Việt Nam.</w:t>
      </w:r>
    </w:p>
    <w:p w14:paraId="5A56B6F2" w14:textId="2F35CBFE" w:rsidR="00F05415" w:rsidRPr="00214231" w:rsidRDefault="00F05415" w:rsidP="00520141">
      <w:pPr>
        <w:ind w:firstLine="720"/>
        <w:jc w:val="both"/>
        <w:rPr>
          <w:rFonts w:ascii="Times New Roman" w:hAnsi="Times New Roman" w:cs="Times New Roman"/>
          <w:sz w:val="28"/>
          <w:szCs w:val="28"/>
        </w:rPr>
      </w:pPr>
      <w:r w:rsidRPr="00214231">
        <w:rPr>
          <w:rFonts w:ascii="Times New Roman" w:hAnsi="Times New Roman" w:cs="Times New Roman"/>
          <w:sz w:val="28"/>
          <w:szCs w:val="28"/>
        </w:rPr>
        <w:t>Ưu tiên doanh nghiệp trong nước cung cấp hạ tầng Cloud và AI dưới dạng dịch vụ, tạo thị trường cho công nghệ nội địa phát triển.</w:t>
      </w:r>
    </w:p>
    <w:p w14:paraId="44E8A751" w14:textId="1EDF576B" w:rsidR="00F05415" w:rsidRPr="00214231" w:rsidRDefault="000B4F5D" w:rsidP="00520141">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c) </w:t>
      </w:r>
      <w:r w:rsidR="00F05415" w:rsidRPr="00214231">
        <w:rPr>
          <w:rFonts w:ascii="Times New Roman" w:hAnsi="Times New Roman" w:cs="Times New Roman"/>
          <w:sz w:val="28"/>
          <w:szCs w:val="28"/>
        </w:rPr>
        <w:t>Thúc đẩy các ngành kinh tế số mới</w:t>
      </w:r>
      <w:r w:rsidRPr="00214231">
        <w:rPr>
          <w:rFonts w:ascii="Times New Roman" w:hAnsi="Times New Roman" w:cs="Times New Roman"/>
          <w:sz w:val="28"/>
          <w:szCs w:val="28"/>
        </w:rPr>
        <w:t xml:space="preserve">: </w:t>
      </w:r>
      <w:r w:rsidR="00CF27E2" w:rsidRPr="00214231">
        <w:rPr>
          <w:rFonts w:ascii="Times New Roman" w:hAnsi="Times New Roman" w:cs="Times New Roman"/>
          <w:sz w:val="28"/>
          <w:szCs w:val="28"/>
        </w:rPr>
        <w:t>U</w:t>
      </w:r>
      <w:r w:rsidR="00F05415" w:rsidRPr="00214231">
        <w:rPr>
          <w:rFonts w:ascii="Times New Roman" w:hAnsi="Times New Roman" w:cs="Times New Roman"/>
          <w:sz w:val="28"/>
          <w:szCs w:val="28"/>
        </w:rPr>
        <w:t>u tiên phát triển các mô hình kinh tế số dựa trên công nghệ tiên tiến</w:t>
      </w:r>
      <w:r w:rsidR="00056312" w:rsidRPr="00214231">
        <w:rPr>
          <w:rFonts w:ascii="Times New Roman" w:hAnsi="Times New Roman" w:cs="Times New Roman"/>
          <w:sz w:val="28"/>
          <w:szCs w:val="28"/>
        </w:rPr>
        <w:t xml:space="preserve">. </w:t>
      </w:r>
      <w:r w:rsidR="00F05415" w:rsidRPr="00214231">
        <w:rPr>
          <w:rFonts w:ascii="Times New Roman" w:hAnsi="Times New Roman" w:cs="Times New Roman"/>
          <w:sz w:val="28"/>
          <w:szCs w:val="28"/>
        </w:rPr>
        <w:t xml:space="preserve">Kinh tế </w:t>
      </w:r>
      <w:r w:rsidR="00415A8D" w:rsidRPr="00214231">
        <w:rPr>
          <w:rFonts w:ascii="Times New Roman" w:hAnsi="Times New Roman" w:cs="Times New Roman"/>
          <w:sz w:val="28"/>
          <w:szCs w:val="28"/>
        </w:rPr>
        <w:t>v</w:t>
      </w:r>
      <w:r w:rsidR="00A82241" w:rsidRPr="00214231">
        <w:rPr>
          <w:rFonts w:ascii="Times New Roman" w:hAnsi="Times New Roman" w:cs="Times New Roman"/>
          <w:sz w:val="28"/>
          <w:szCs w:val="28"/>
        </w:rPr>
        <w:t>ật lý số (</w:t>
      </w:r>
      <w:r w:rsidR="00F05415" w:rsidRPr="00214231">
        <w:rPr>
          <w:rFonts w:ascii="Times New Roman" w:hAnsi="Times New Roman" w:cs="Times New Roman"/>
          <w:sz w:val="28"/>
          <w:szCs w:val="28"/>
        </w:rPr>
        <w:t>Phygital</w:t>
      </w:r>
      <w:r w:rsidR="00A82241" w:rsidRPr="00214231">
        <w:rPr>
          <w:rFonts w:ascii="Times New Roman" w:hAnsi="Times New Roman" w:cs="Times New Roman"/>
          <w:sz w:val="28"/>
          <w:szCs w:val="28"/>
        </w:rPr>
        <w:t>)</w:t>
      </w:r>
      <w:r w:rsidR="00F05415" w:rsidRPr="00214231">
        <w:rPr>
          <w:rFonts w:ascii="Times New Roman" w:hAnsi="Times New Roman" w:cs="Times New Roman"/>
          <w:sz w:val="28"/>
          <w:szCs w:val="28"/>
        </w:rPr>
        <w:t xml:space="preserve">: Ứng dụng công nghệ định danh số (Digital ID) và </w:t>
      </w:r>
      <w:r w:rsidR="00415A8D" w:rsidRPr="00214231">
        <w:rPr>
          <w:rFonts w:ascii="Times New Roman" w:hAnsi="Times New Roman" w:cs="Times New Roman"/>
          <w:sz w:val="28"/>
          <w:szCs w:val="28"/>
        </w:rPr>
        <w:t>chuỗi khối (</w:t>
      </w:r>
      <w:r w:rsidR="00F05415" w:rsidRPr="00214231">
        <w:rPr>
          <w:rFonts w:ascii="Times New Roman" w:hAnsi="Times New Roman" w:cs="Times New Roman"/>
          <w:sz w:val="28"/>
          <w:szCs w:val="28"/>
        </w:rPr>
        <w:t>Blockchain</w:t>
      </w:r>
      <w:r w:rsidR="00415A8D" w:rsidRPr="00214231">
        <w:rPr>
          <w:rFonts w:ascii="Times New Roman" w:hAnsi="Times New Roman" w:cs="Times New Roman"/>
          <w:sz w:val="28"/>
          <w:szCs w:val="28"/>
        </w:rPr>
        <w:t>)</w:t>
      </w:r>
      <w:r w:rsidR="00F05415" w:rsidRPr="00214231">
        <w:rPr>
          <w:rFonts w:ascii="Times New Roman" w:hAnsi="Times New Roman" w:cs="Times New Roman"/>
          <w:sz w:val="28"/>
          <w:szCs w:val="28"/>
        </w:rPr>
        <w:t xml:space="preserve"> để số hóa các tài sản thực như di sản văn hóa, nông sản OCOP, sản phẩm thủ công mỹ nghệ. Việc tạo ra các "phiên bản số" (Digital Twins) của sản phẩm vật lý giúp gia tăng giá trị, chống giả mạo và mở ra thị trường giao dịch toàn cầu cho văn hóa Việt Nam.</w:t>
      </w:r>
      <w:r w:rsidR="00A82241" w:rsidRPr="00214231">
        <w:rPr>
          <w:rFonts w:ascii="Times New Roman" w:hAnsi="Times New Roman" w:cs="Times New Roman"/>
          <w:sz w:val="28"/>
          <w:szCs w:val="28"/>
        </w:rPr>
        <w:t xml:space="preserve"> </w:t>
      </w:r>
      <w:r w:rsidR="00F05415" w:rsidRPr="00214231">
        <w:rPr>
          <w:rFonts w:ascii="Times New Roman" w:hAnsi="Times New Roman" w:cs="Times New Roman"/>
          <w:sz w:val="28"/>
          <w:szCs w:val="28"/>
        </w:rPr>
        <w:t xml:space="preserve">Kinh tế </w:t>
      </w:r>
      <w:r w:rsidR="00D66C8C" w:rsidRPr="00214231">
        <w:rPr>
          <w:rFonts w:ascii="Times New Roman" w:hAnsi="Times New Roman" w:cs="Times New Roman"/>
          <w:sz w:val="28"/>
          <w:szCs w:val="28"/>
        </w:rPr>
        <w:t>b</w:t>
      </w:r>
      <w:r w:rsidR="00F05415" w:rsidRPr="00214231">
        <w:rPr>
          <w:rFonts w:ascii="Times New Roman" w:hAnsi="Times New Roman" w:cs="Times New Roman"/>
          <w:sz w:val="28"/>
          <w:szCs w:val="28"/>
        </w:rPr>
        <w:t>ản sao số (Digital Twin Economy): Ứng dụng trong quy hoạch, bất động sản, quản lý cảng biển và logistics thông minh.</w:t>
      </w:r>
      <w:r w:rsidR="00415A8D" w:rsidRPr="00214231">
        <w:rPr>
          <w:rFonts w:ascii="Times New Roman" w:hAnsi="Times New Roman" w:cs="Times New Roman"/>
          <w:sz w:val="28"/>
          <w:szCs w:val="28"/>
        </w:rPr>
        <w:t xml:space="preserve"> </w:t>
      </w:r>
      <w:r w:rsidR="001C0DB7" w:rsidRPr="00214231">
        <w:rPr>
          <w:rFonts w:ascii="Times New Roman" w:hAnsi="Times New Roman" w:cs="Times New Roman"/>
          <w:sz w:val="28"/>
          <w:szCs w:val="28"/>
        </w:rPr>
        <w:t>Công nghệ tài chính (</w:t>
      </w:r>
      <w:r w:rsidR="00F05415" w:rsidRPr="00214231">
        <w:rPr>
          <w:rFonts w:ascii="Times New Roman" w:hAnsi="Times New Roman" w:cs="Times New Roman"/>
          <w:sz w:val="28"/>
          <w:szCs w:val="28"/>
        </w:rPr>
        <w:t>Fintech</w:t>
      </w:r>
      <w:r w:rsidR="001C0DB7" w:rsidRPr="00214231">
        <w:rPr>
          <w:rFonts w:ascii="Times New Roman" w:hAnsi="Times New Roman" w:cs="Times New Roman"/>
          <w:sz w:val="28"/>
          <w:szCs w:val="28"/>
        </w:rPr>
        <w:t>)</w:t>
      </w:r>
      <w:r w:rsidR="00F05415" w:rsidRPr="00214231">
        <w:rPr>
          <w:rFonts w:ascii="Times New Roman" w:hAnsi="Times New Roman" w:cs="Times New Roman"/>
          <w:sz w:val="28"/>
          <w:szCs w:val="28"/>
        </w:rPr>
        <w:t xml:space="preserve"> thế hệ mới: Sử dụng </w:t>
      </w:r>
      <w:r w:rsidR="00421DD2" w:rsidRPr="00214231">
        <w:rPr>
          <w:rFonts w:ascii="Times New Roman" w:hAnsi="Times New Roman" w:cs="Times New Roman"/>
          <w:sz w:val="28"/>
          <w:szCs w:val="28"/>
        </w:rPr>
        <w:t>trí tuệ nhân tạo (</w:t>
      </w:r>
      <w:r w:rsidR="00F05415" w:rsidRPr="00214231">
        <w:rPr>
          <w:rFonts w:ascii="Times New Roman" w:hAnsi="Times New Roman" w:cs="Times New Roman"/>
          <w:sz w:val="28"/>
          <w:szCs w:val="28"/>
        </w:rPr>
        <w:t>AI</w:t>
      </w:r>
      <w:r w:rsidR="00421DD2" w:rsidRPr="00214231">
        <w:rPr>
          <w:rFonts w:ascii="Times New Roman" w:hAnsi="Times New Roman" w:cs="Times New Roman"/>
          <w:sz w:val="28"/>
          <w:szCs w:val="28"/>
        </w:rPr>
        <w:t>)</w:t>
      </w:r>
      <w:r w:rsidR="00F05415" w:rsidRPr="00214231">
        <w:rPr>
          <w:rFonts w:ascii="Times New Roman" w:hAnsi="Times New Roman" w:cs="Times New Roman"/>
          <w:sz w:val="28"/>
          <w:szCs w:val="28"/>
        </w:rPr>
        <w:t xml:space="preserve"> và</w:t>
      </w:r>
      <w:r w:rsidR="00421DD2" w:rsidRPr="00214231">
        <w:rPr>
          <w:rFonts w:ascii="Times New Roman" w:hAnsi="Times New Roman" w:cs="Times New Roman"/>
          <w:sz w:val="28"/>
          <w:szCs w:val="28"/>
        </w:rPr>
        <w:t xml:space="preserve"> dữ liệu lớn (</w:t>
      </w:r>
      <w:r w:rsidR="00F05415" w:rsidRPr="00214231">
        <w:rPr>
          <w:rFonts w:ascii="Times New Roman" w:hAnsi="Times New Roman" w:cs="Times New Roman"/>
          <w:sz w:val="28"/>
          <w:szCs w:val="28"/>
        </w:rPr>
        <w:t>Big Data</w:t>
      </w:r>
      <w:r w:rsidR="00421DD2" w:rsidRPr="00214231">
        <w:rPr>
          <w:rFonts w:ascii="Times New Roman" w:hAnsi="Times New Roman" w:cs="Times New Roman"/>
          <w:sz w:val="28"/>
          <w:szCs w:val="28"/>
        </w:rPr>
        <w:t>)</w:t>
      </w:r>
      <w:r w:rsidR="00F05415" w:rsidRPr="00214231">
        <w:rPr>
          <w:rFonts w:ascii="Times New Roman" w:hAnsi="Times New Roman" w:cs="Times New Roman"/>
          <w:sz w:val="28"/>
          <w:szCs w:val="28"/>
        </w:rPr>
        <w:t xml:space="preserve"> để đánh giá rủi ro tín dụng dựa trên dữ liệu phi </w:t>
      </w:r>
      <w:r w:rsidR="00F05415" w:rsidRPr="00214231">
        <w:rPr>
          <w:rFonts w:ascii="Times New Roman" w:hAnsi="Times New Roman" w:cs="Times New Roman"/>
          <w:sz w:val="28"/>
          <w:szCs w:val="28"/>
        </w:rPr>
        <w:lastRenderedPageBreak/>
        <w:t>truyền thống, giúp mở rộng khả năng tiếp cận vốn cho người dân và doanh nghiệp nhỏ.</w:t>
      </w:r>
    </w:p>
    <w:p w14:paraId="03198AFA" w14:textId="730A400D" w:rsidR="000B4F5D" w:rsidRPr="00214231" w:rsidRDefault="000B4F5D" w:rsidP="000B4F5D">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d) Đẩy mạnh triển khai các nghị quyết, chương trình, kế hoạch, đề án, dự án phát triển kinh tế số. </w:t>
      </w:r>
    </w:p>
    <w:p w14:paraId="200266A0" w14:textId="77777777" w:rsidR="00F05415" w:rsidRPr="00214231" w:rsidRDefault="00F05415" w:rsidP="00460155">
      <w:pPr>
        <w:pStyle w:val="Heading1"/>
      </w:pPr>
      <w:r w:rsidRPr="00214231">
        <w:t>VII. NHIỆM VỤ, GIẢI PHÁP PHÁT TRIỂN XÃ HỘI SỐ</w:t>
      </w:r>
    </w:p>
    <w:p w14:paraId="1727DD19" w14:textId="79AABF08" w:rsidR="00F05415" w:rsidRPr="00214231" w:rsidRDefault="006D02B7" w:rsidP="00F05415">
      <w:pPr>
        <w:ind w:firstLine="720"/>
        <w:jc w:val="both"/>
        <w:rPr>
          <w:rFonts w:ascii="Times New Roman" w:hAnsi="Times New Roman" w:cs="Times New Roman"/>
          <w:sz w:val="28"/>
          <w:szCs w:val="28"/>
        </w:rPr>
      </w:pPr>
      <w:r w:rsidRPr="00214231">
        <w:rPr>
          <w:rFonts w:ascii="Times New Roman" w:hAnsi="Times New Roman" w:cs="Times New Roman"/>
          <w:sz w:val="28"/>
          <w:szCs w:val="28"/>
        </w:rPr>
        <w:t>Phát triển xã hội số gắn với phát triển công dân số với các đặc trưng và điều kiện cơ bản để tham gia hoạt động trên môi trường số</w:t>
      </w:r>
      <w:r w:rsidR="00520141" w:rsidRPr="00214231">
        <w:rPr>
          <w:rFonts w:ascii="Times New Roman" w:hAnsi="Times New Roman" w:cs="Times New Roman"/>
          <w:sz w:val="28"/>
          <w:szCs w:val="28"/>
        </w:rPr>
        <w:t>, hướng đến x</w:t>
      </w:r>
      <w:r w:rsidR="00F05415" w:rsidRPr="00214231">
        <w:rPr>
          <w:rFonts w:ascii="Times New Roman" w:hAnsi="Times New Roman" w:cs="Times New Roman"/>
          <w:sz w:val="28"/>
          <w:szCs w:val="28"/>
        </w:rPr>
        <w:t>ây dựng một xã hội số bao trùm, an toàn và thịnh vượng.</w:t>
      </w:r>
    </w:p>
    <w:p w14:paraId="0C61C93F" w14:textId="77777777" w:rsidR="008D5A1A" w:rsidRPr="00214231" w:rsidRDefault="008D5A1A" w:rsidP="00545342">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a) </w:t>
      </w:r>
      <w:r w:rsidR="00545342" w:rsidRPr="00214231">
        <w:rPr>
          <w:rFonts w:ascii="Times New Roman" w:hAnsi="Times New Roman" w:cs="Times New Roman"/>
          <w:sz w:val="28"/>
          <w:szCs w:val="28"/>
        </w:rPr>
        <w:t>Triển khai chương trình "Bình dân học vụ số" để phổ cập kỹ năng cho người dân. Mỗi công dân trưởng thành đều có danh tính số, tài khoản số và phương tiện số.</w:t>
      </w:r>
      <w:r w:rsidR="00BA3BF4" w:rsidRPr="00214231">
        <w:rPr>
          <w:rFonts w:ascii="Times New Roman" w:hAnsi="Times New Roman" w:cs="Times New Roman"/>
          <w:sz w:val="28"/>
          <w:szCs w:val="28"/>
        </w:rPr>
        <w:t xml:space="preserve"> </w:t>
      </w:r>
    </w:p>
    <w:p w14:paraId="3300493D" w14:textId="0D8D2B30" w:rsidR="00545342" w:rsidRPr="00214231" w:rsidRDefault="008D5A1A" w:rsidP="00545342">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b) </w:t>
      </w:r>
      <w:r w:rsidR="00545342" w:rsidRPr="00214231">
        <w:rPr>
          <w:rFonts w:ascii="Times New Roman" w:hAnsi="Times New Roman" w:cs="Times New Roman"/>
          <w:sz w:val="28"/>
          <w:szCs w:val="28"/>
        </w:rPr>
        <w:t>Xây dựng mạng xã hội Việt Nam an toàn, lành mạnh và bảo vệ các giá trị văn hóa trên môi trường mạng.</w:t>
      </w:r>
    </w:p>
    <w:p w14:paraId="06E31DAA" w14:textId="07E99D09" w:rsidR="008D5A1A" w:rsidRPr="00214231" w:rsidRDefault="008D5A1A" w:rsidP="008D5A1A">
      <w:pPr>
        <w:ind w:firstLine="720"/>
        <w:jc w:val="both"/>
        <w:rPr>
          <w:rFonts w:ascii="Times New Roman" w:hAnsi="Times New Roman" w:cs="Times New Roman"/>
          <w:sz w:val="28"/>
          <w:szCs w:val="28"/>
        </w:rPr>
      </w:pPr>
      <w:r w:rsidRPr="00214231">
        <w:rPr>
          <w:rFonts w:ascii="Times New Roman" w:hAnsi="Times New Roman" w:cs="Times New Roman"/>
          <w:sz w:val="28"/>
          <w:szCs w:val="28"/>
        </w:rPr>
        <w:t>c) Dạy và học STEM/STEAM, kỹ năng số ngay từ cấp phổ thông. Triển khai mô hình "Học từ làm việc thực tế", liên kết giữa nhà trường và doanh nghiệp.</w:t>
      </w:r>
    </w:p>
    <w:p w14:paraId="47577B5E" w14:textId="58AA9245" w:rsidR="00F05415" w:rsidRPr="00214231" w:rsidRDefault="00A058A9" w:rsidP="00520141">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d) </w:t>
      </w:r>
      <w:r w:rsidR="00F05415" w:rsidRPr="00214231">
        <w:rPr>
          <w:rFonts w:ascii="Times New Roman" w:hAnsi="Times New Roman" w:cs="Times New Roman"/>
          <w:sz w:val="28"/>
          <w:szCs w:val="28"/>
        </w:rPr>
        <w:t>Xây dựng môi trường văn hóa số lành mạnh; phát triển các sản phẩm văn hóa số Việt Nam để lan tỏa giá trị truyền thống trên không gian mạng.</w:t>
      </w:r>
    </w:p>
    <w:p w14:paraId="6E145536" w14:textId="5BA266C1" w:rsidR="001D1173" w:rsidRPr="00214231" w:rsidRDefault="001D1173" w:rsidP="001D1173">
      <w:pPr>
        <w:ind w:firstLine="720"/>
        <w:jc w:val="both"/>
        <w:rPr>
          <w:rFonts w:ascii="Times New Roman" w:hAnsi="Times New Roman" w:cs="Times New Roman"/>
          <w:sz w:val="28"/>
          <w:szCs w:val="28"/>
        </w:rPr>
      </w:pPr>
      <w:r w:rsidRPr="00214231">
        <w:rPr>
          <w:rFonts w:ascii="Times New Roman" w:hAnsi="Times New Roman" w:cs="Times New Roman"/>
          <w:sz w:val="28"/>
          <w:szCs w:val="28"/>
        </w:rPr>
        <w:t>đ) Thúc đẩy khám chữa bệnh từ xa và bệnh án điện tử thay thế bệnh án giấy. Dữ liệu sức khỏe được tích hợp vào VNeID hoặc ứng dụng y tế do Bộ Y tế phát triển.</w:t>
      </w:r>
    </w:p>
    <w:p w14:paraId="4F64BF11" w14:textId="77777777" w:rsidR="00F05415" w:rsidRPr="00214231" w:rsidRDefault="00F05415" w:rsidP="00460155">
      <w:pPr>
        <w:pStyle w:val="Heading1"/>
      </w:pPr>
      <w:r w:rsidRPr="00214231">
        <w:t>VIII. MỘT SỐ LĨNH VỰC CẦN ƯU TIÊN CHUYỂN ĐỔI SỐ</w:t>
      </w:r>
    </w:p>
    <w:p w14:paraId="6354BB8D" w14:textId="0215620D" w:rsidR="004045AD" w:rsidRPr="00214231" w:rsidRDefault="004402BA" w:rsidP="004045AD">
      <w:pPr>
        <w:ind w:firstLine="720"/>
        <w:jc w:val="both"/>
        <w:rPr>
          <w:rFonts w:ascii="Times New Roman" w:hAnsi="Times New Roman" w:cs="Times New Roman"/>
          <w:sz w:val="28"/>
          <w:szCs w:val="28"/>
        </w:rPr>
      </w:pPr>
      <w:r w:rsidRPr="00214231">
        <w:rPr>
          <w:rFonts w:ascii="Times New Roman" w:hAnsi="Times New Roman" w:cs="Times New Roman"/>
          <w:sz w:val="28"/>
          <w:szCs w:val="28"/>
        </w:rPr>
        <w:t>Tiếp tục ưu tiên chuyển đổi số m</w:t>
      </w:r>
      <w:r w:rsidR="004045AD" w:rsidRPr="00214231">
        <w:rPr>
          <w:rFonts w:ascii="Times New Roman" w:hAnsi="Times New Roman" w:cs="Times New Roman"/>
          <w:sz w:val="28"/>
          <w:szCs w:val="28"/>
        </w:rPr>
        <w:t xml:space="preserve">ột số ngành, lĩnh trong đó, chú trọng tới việc triển khai các sáng kiến nhằm liên kết giữa các ngành, lĩnh vực để cung cấp </w:t>
      </w:r>
      <w:r w:rsidRPr="00214231">
        <w:rPr>
          <w:rFonts w:ascii="Times New Roman" w:hAnsi="Times New Roman" w:cs="Times New Roman"/>
          <w:sz w:val="28"/>
          <w:szCs w:val="28"/>
        </w:rPr>
        <w:t>dịch vụ sáng tạo mang lại</w:t>
      </w:r>
      <w:r w:rsidR="004045AD" w:rsidRPr="00214231">
        <w:rPr>
          <w:rFonts w:ascii="Times New Roman" w:hAnsi="Times New Roman" w:cs="Times New Roman"/>
          <w:sz w:val="28"/>
          <w:szCs w:val="28"/>
        </w:rPr>
        <w:t xml:space="preserve"> trải nghiệm mới, hoàn toàn khác, </w:t>
      </w:r>
      <w:r w:rsidRPr="00214231">
        <w:rPr>
          <w:rFonts w:ascii="Times New Roman" w:hAnsi="Times New Roman" w:cs="Times New Roman"/>
          <w:sz w:val="28"/>
          <w:szCs w:val="28"/>
        </w:rPr>
        <w:t>tạo ra</w:t>
      </w:r>
      <w:r w:rsidR="004045AD" w:rsidRPr="00214231">
        <w:rPr>
          <w:rFonts w:ascii="Times New Roman" w:hAnsi="Times New Roman" w:cs="Times New Roman"/>
          <w:sz w:val="28"/>
          <w:szCs w:val="28"/>
        </w:rPr>
        <w:t xml:space="preserve"> giá trị cho người dân, doanh nghiệp và xã hội.</w:t>
      </w:r>
    </w:p>
    <w:p w14:paraId="44ABEDBC" w14:textId="77777777" w:rsidR="004045AD" w:rsidRPr="00214231" w:rsidRDefault="004045AD" w:rsidP="004045AD">
      <w:pPr>
        <w:ind w:firstLine="720"/>
        <w:jc w:val="both"/>
        <w:rPr>
          <w:rFonts w:ascii="Times New Roman" w:hAnsi="Times New Roman" w:cs="Times New Roman"/>
          <w:sz w:val="28"/>
          <w:szCs w:val="28"/>
        </w:rPr>
      </w:pPr>
      <w:r w:rsidRPr="00214231">
        <w:rPr>
          <w:rFonts w:ascii="Times New Roman" w:hAnsi="Times New Roman" w:cs="Times New Roman"/>
          <w:sz w:val="28"/>
          <w:szCs w:val="28"/>
        </w:rPr>
        <w:t>1. Chuyển đổi số trong lĩnh vực y tế</w:t>
      </w:r>
    </w:p>
    <w:p w14:paraId="650B6658" w14:textId="26964FD2" w:rsidR="00351057" w:rsidRPr="00214231" w:rsidRDefault="00351057" w:rsidP="00351057">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Chuyển đổi số ngành y tế cần tập trung kiến tạo một hệ sinh thái chăm sóc sức khỏe thông minh, chủ động và không giới hạn khoảng cách. Trọng tâm là phát triển nền tảng khám, chữa bệnh từ xa thế hệ mới, đảm bảo 100% cơ sở y tế được kết nối </w:t>
      </w:r>
      <w:r w:rsidRPr="00214231">
        <w:rPr>
          <w:rFonts w:ascii="Times New Roman" w:hAnsi="Times New Roman" w:cs="Times New Roman"/>
          <w:sz w:val="28"/>
          <w:szCs w:val="28"/>
        </w:rPr>
        <w:lastRenderedPageBreak/>
        <w:t>và vận hành bộ phận khám chữa bệnh từ xa. Giải pháp này không chỉ giúp giảm tải áp lực lên hạ tầng vật lý, hạn chế lây nhiễm chéo và tập trung đông người, mà còn xóa bỏ rào cản địa lý, giúp người dân tiếp cận dịch vụ y tế chất lượng cao một cách nhanh chóng và bình đẳng. Song song đó, cần thúc đẩy mô hình "Bệnh viện thông minh", nơi quy trình hành chính được tối ưu hóa hoàn toàn: sử dụng hồ sơ bệnh án điện tử thay thế bệnh án giấy, thanh toán viện phí không dùng tiền mặt và quản trị bệnh viện dựa trên dữ liệu thực.</w:t>
      </w:r>
    </w:p>
    <w:p w14:paraId="016221ED" w14:textId="77777777" w:rsidR="00351057" w:rsidRPr="00214231" w:rsidRDefault="00351057" w:rsidP="00351057">
      <w:pPr>
        <w:ind w:firstLine="720"/>
        <w:jc w:val="both"/>
        <w:rPr>
          <w:rFonts w:ascii="Times New Roman" w:hAnsi="Times New Roman" w:cs="Times New Roman"/>
          <w:sz w:val="28"/>
          <w:szCs w:val="28"/>
        </w:rPr>
      </w:pPr>
      <w:r w:rsidRPr="00214231">
        <w:rPr>
          <w:rFonts w:ascii="Times New Roman" w:hAnsi="Times New Roman" w:cs="Times New Roman"/>
          <w:sz w:val="28"/>
          <w:szCs w:val="28"/>
        </w:rPr>
        <w:t>Đặc biệt, để tạo ra bước nhảy vọt về chất lượng chuyên môn, ngành y tế cần tiên phong tích hợp các công nghệ lõi của cuộc Cách mạng công nghiệp 4.0. Cụ thể, ứng dụng Trí tuệ nhân tạo (AI) trong chẩn đoán hình ảnh, hỗ trợ ra quyết định lâm sàng và cá thể hóa phác đồ điều trị; khai thác Dữ liệu lớn (Big Data) để xây dựng Cơ sở dữ liệu quốc gia về y tế, phục vụ dự báo dịch bệnh và hoạch định chính sách; đồng thời triển khai công nghệ Chuỗi khối (Blockchain) để bảo mật tuyệt đối hồ sơ sức khỏe cá nhân và truy xuất nguồn gốc dược phẩm minh bạch.</w:t>
      </w:r>
    </w:p>
    <w:p w14:paraId="2CBC406A" w14:textId="369FA93D" w:rsidR="00351057" w:rsidRPr="00214231" w:rsidRDefault="00845DF2" w:rsidP="00351057">
      <w:pPr>
        <w:ind w:firstLine="720"/>
        <w:jc w:val="both"/>
        <w:rPr>
          <w:rFonts w:ascii="Times New Roman" w:hAnsi="Times New Roman" w:cs="Times New Roman"/>
          <w:sz w:val="28"/>
          <w:szCs w:val="28"/>
        </w:rPr>
      </w:pPr>
      <w:r w:rsidRPr="00214231">
        <w:rPr>
          <w:rFonts w:ascii="Times New Roman" w:hAnsi="Times New Roman" w:cs="Times New Roman"/>
          <w:sz w:val="28"/>
          <w:szCs w:val="28"/>
        </w:rPr>
        <w:t>H</w:t>
      </w:r>
      <w:r w:rsidR="00351057" w:rsidRPr="00214231">
        <w:rPr>
          <w:rFonts w:ascii="Times New Roman" w:hAnsi="Times New Roman" w:cs="Times New Roman"/>
          <w:sz w:val="28"/>
          <w:szCs w:val="28"/>
        </w:rPr>
        <w:t>oàn thiện hành lang pháp lý vững chắc, bao gồm cơ chế công nhận giá trị của đơn thuốc điện tử, khám chữa bệnh từ xa và chia sẻ dữ liệu y tế. Mục tiêu cuối cùng là hình thành một nền y tế tiên tiến, nơi người dân được thụ hưởng dịch vụ chăm sóc sức khỏe hiệu quả nhất với chi phí và thời gian tối ưu nhất.</w:t>
      </w:r>
    </w:p>
    <w:p w14:paraId="0EF0CE77" w14:textId="6050B954" w:rsidR="004045AD" w:rsidRPr="00214231" w:rsidRDefault="004045AD" w:rsidP="004045AD">
      <w:pPr>
        <w:ind w:firstLine="720"/>
        <w:jc w:val="both"/>
        <w:rPr>
          <w:rFonts w:ascii="Times New Roman" w:hAnsi="Times New Roman" w:cs="Times New Roman"/>
          <w:sz w:val="28"/>
          <w:szCs w:val="28"/>
        </w:rPr>
      </w:pPr>
      <w:r w:rsidRPr="00214231">
        <w:rPr>
          <w:rFonts w:ascii="Times New Roman" w:hAnsi="Times New Roman" w:cs="Times New Roman"/>
          <w:sz w:val="28"/>
          <w:szCs w:val="28"/>
        </w:rPr>
        <w:t>2. Chuyển đổi số trong lĩnh vực giáo dục</w:t>
      </w:r>
      <w:r w:rsidR="004338EB" w:rsidRPr="00214231">
        <w:rPr>
          <w:rFonts w:ascii="Times New Roman" w:hAnsi="Times New Roman" w:cs="Times New Roman"/>
          <w:sz w:val="28"/>
          <w:szCs w:val="28"/>
        </w:rPr>
        <w:t xml:space="preserve"> và đào tạo</w:t>
      </w:r>
    </w:p>
    <w:p w14:paraId="33211138" w14:textId="307E4D36" w:rsidR="004045AD" w:rsidRPr="00214231" w:rsidRDefault="005E58EE" w:rsidP="004045AD">
      <w:pPr>
        <w:ind w:firstLine="720"/>
        <w:jc w:val="both"/>
        <w:rPr>
          <w:rFonts w:ascii="Times New Roman" w:hAnsi="Times New Roman" w:cs="Times New Roman"/>
          <w:sz w:val="28"/>
          <w:szCs w:val="28"/>
        </w:rPr>
      </w:pPr>
      <w:r w:rsidRPr="00214231">
        <w:rPr>
          <w:rFonts w:ascii="Times New Roman" w:hAnsi="Times New Roman" w:cs="Times New Roman"/>
          <w:sz w:val="28"/>
          <w:szCs w:val="28"/>
        </w:rPr>
        <w:t>Trong lĩnh vực Giáo dục và Đào tạo, chuyển đổi số không chỉ là việc số hóa bài giảng mà là kiến tạo một hệ sinh thái "Giáo dục thông minh" và "Học tập suốt đời". Trọng tâm là phát triển các nền tảng EdTech thế hệ mới, ứng dụng Trí tuệ nhân tạo (AI) và Học máy (Machine Learning) để triển khai mô hình "Học tập thích ứng" (Adaptive Learning) – nơi lộ trình đào tạo được cá nhân hóa tối đa theo năng lực từng người học. Bên cạnh việc xây dựng kho tài nguyên số mở dùng chung, cần tiên phong đưa công nghệ Thực tế ảo/Thực tế tăng cường (VR/AR) và Metaverse vào giảng dạy để nâng cao trải nghiệm thực hành trực quan. Đồng thời, nghiên cứu ứng dụng công nghệ Chuỗi khối (Blockchain) trong việc cấp phát, lưu trữ và xác thực văn bằng, chứng chỉ, đảm bảo tính minh bạch và khả năng liên thông quốc tế</w:t>
      </w:r>
      <w:r w:rsidR="004045AD" w:rsidRPr="00214231">
        <w:rPr>
          <w:rFonts w:ascii="Times New Roman" w:hAnsi="Times New Roman" w:cs="Times New Roman"/>
          <w:sz w:val="28"/>
          <w:szCs w:val="28"/>
        </w:rPr>
        <w:t xml:space="preserve">. </w:t>
      </w:r>
    </w:p>
    <w:p w14:paraId="7B1C1A14" w14:textId="533C238D" w:rsidR="004045AD" w:rsidRPr="00214231" w:rsidRDefault="004045AD" w:rsidP="004045AD">
      <w:pPr>
        <w:ind w:firstLine="720"/>
        <w:jc w:val="both"/>
        <w:rPr>
          <w:rFonts w:ascii="Times New Roman" w:hAnsi="Times New Roman" w:cs="Times New Roman"/>
          <w:sz w:val="28"/>
          <w:szCs w:val="28"/>
        </w:rPr>
      </w:pPr>
      <w:r w:rsidRPr="00214231">
        <w:rPr>
          <w:rFonts w:ascii="Times New Roman" w:hAnsi="Times New Roman" w:cs="Times New Roman"/>
          <w:sz w:val="28"/>
          <w:szCs w:val="28"/>
        </w:rPr>
        <w:t>3. Chuyển đổi số trong lĩnh vực tài chính</w:t>
      </w:r>
    </w:p>
    <w:p w14:paraId="1B5339A4" w14:textId="1B657BC6" w:rsidR="004045AD" w:rsidRPr="00214231" w:rsidRDefault="00444D80" w:rsidP="004045AD">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Trọng tâm của chuyển đổi số ngành </w:t>
      </w:r>
      <w:r w:rsidR="00A115A2" w:rsidRPr="00214231">
        <w:rPr>
          <w:rFonts w:ascii="Times New Roman" w:hAnsi="Times New Roman" w:cs="Times New Roman"/>
          <w:sz w:val="28"/>
          <w:szCs w:val="28"/>
        </w:rPr>
        <w:t>t</w:t>
      </w:r>
      <w:r w:rsidRPr="00214231">
        <w:rPr>
          <w:rFonts w:ascii="Times New Roman" w:hAnsi="Times New Roman" w:cs="Times New Roman"/>
          <w:sz w:val="28"/>
          <w:szCs w:val="28"/>
        </w:rPr>
        <w:t>ài chính</w:t>
      </w:r>
      <w:r w:rsidR="00A115A2" w:rsidRPr="00214231">
        <w:rPr>
          <w:rFonts w:ascii="Times New Roman" w:hAnsi="Times New Roman" w:cs="Times New Roman"/>
          <w:sz w:val="28"/>
          <w:szCs w:val="28"/>
        </w:rPr>
        <w:t xml:space="preserve"> </w:t>
      </w:r>
      <w:r w:rsidRPr="00214231">
        <w:rPr>
          <w:rFonts w:ascii="Times New Roman" w:hAnsi="Times New Roman" w:cs="Times New Roman"/>
          <w:sz w:val="28"/>
          <w:szCs w:val="28"/>
        </w:rPr>
        <w:t xml:space="preserve">là thiết lập một nền tảng tài chính số quốc gia hiện đại, bền vững và có khả năng tương thích quốc tế. Đối với khối </w:t>
      </w:r>
      <w:r w:rsidRPr="00214231">
        <w:rPr>
          <w:rFonts w:ascii="Times New Roman" w:hAnsi="Times New Roman" w:cs="Times New Roman"/>
          <w:sz w:val="28"/>
          <w:szCs w:val="28"/>
        </w:rPr>
        <w:lastRenderedPageBreak/>
        <w:t>quản lý nhà nước (Thuế, Hải quan, Kho bạc, Chứng khoán), cần chuyển dịch sang mô hình quản lý dựa trên dữ liệu (Data-driven governance). Cụ thể, ứng dụng triệt để Dữ liệu lớn (Big Data) và Trí tuệ nhân tạo (AI) để phân tích hành vi, tự động hóa quy trình kiểm soát, nhận diện rủi ro và phát hiện gian lận thương mại/thuế theo thời gian thực (Real-time monitoring). Đồng thời, nghiên cứu ứng dụng công nghệ Chuỗi khối (Blockchain) trong quản lý hóa đơn điện tử và giao dịch chứng khoán để đảm bảo tính bất biến, minh bạch và chống giả mạo tuyệt đối.</w:t>
      </w:r>
    </w:p>
    <w:p w14:paraId="4EC54921" w14:textId="0DDD5DA4" w:rsidR="005A2877" w:rsidRPr="00214231" w:rsidRDefault="003D5A34" w:rsidP="005A2877">
      <w:pPr>
        <w:ind w:firstLine="720"/>
        <w:jc w:val="both"/>
        <w:rPr>
          <w:rFonts w:ascii="Times New Roman" w:hAnsi="Times New Roman" w:cs="Times New Roman"/>
          <w:sz w:val="28"/>
          <w:szCs w:val="28"/>
        </w:rPr>
      </w:pPr>
      <w:r w:rsidRPr="00214231">
        <w:rPr>
          <w:rFonts w:ascii="Times New Roman" w:hAnsi="Times New Roman" w:cs="Times New Roman"/>
          <w:sz w:val="28"/>
          <w:szCs w:val="28"/>
        </w:rPr>
        <w:t>4</w:t>
      </w:r>
      <w:r w:rsidR="005A2877" w:rsidRPr="00214231">
        <w:rPr>
          <w:rFonts w:ascii="Times New Roman" w:hAnsi="Times New Roman" w:cs="Times New Roman"/>
          <w:sz w:val="28"/>
          <w:szCs w:val="28"/>
        </w:rPr>
        <w:t>. Chuyển đổi số trong lĩnh vực ngân hàng</w:t>
      </w:r>
    </w:p>
    <w:p w14:paraId="31209478" w14:textId="49EC7CF6" w:rsidR="0038090C" w:rsidRPr="00214231" w:rsidRDefault="009A3C4B" w:rsidP="009A3C4B">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Chuyển đổi số trong hệ thống ngân hàng thương mại không chỉ dừng lại ở việc số hóa quy trình, mà phải hướng tới mô hình "Ngân hàng mở". Trọng tâm là xây dựng hệ sinh thái tài chính đa dạng, nơi các ngân hàng mở giao diện lập trình ứng dụng (Open API) để kết nối sâu rộng với các công ty Fintech và trung gian thanh toán. Sự cộng sinh này giúp kiến tạo các kênh phân phối đa điểm chạm, cho phép </w:t>
      </w:r>
      <w:r w:rsidR="003C6E66" w:rsidRPr="00214231">
        <w:rPr>
          <w:rFonts w:ascii="Times New Roman" w:hAnsi="Times New Roman" w:cs="Times New Roman"/>
          <w:sz w:val="28"/>
          <w:szCs w:val="28"/>
        </w:rPr>
        <w:t>sáng tạo ra</w:t>
      </w:r>
      <w:r w:rsidRPr="00214231">
        <w:rPr>
          <w:rFonts w:ascii="Times New Roman" w:hAnsi="Times New Roman" w:cs="Times New Roman"/>
          <w:sz w:val="28"/>
          <w:szCs w:val="28"/>
        </w:rPr>
        <w:t xml:space="preserve"> các dịch vụ tài chính </w:t>
      </w:r>
      <w:r w:rsidR="003C6E66" w:rsidRPr="00214231">
        <w:rPr>
          <w:rFonts w:ascii="Times New Roman" w:hAnsi="Times New Roman" w:cs="Times New Roman"/>
          <w:sz w:val="28"/>
          <w:szCs w:val="28"/>
        </w:rPr>
        <w:t>mới</w:t>
      </w:r>
      <w:r w:rsidRPr="00214231">
        <w:rPr>
          <w:rFonts w:ascii="Times New Roman" w:hAnsi="Times New Roman" w:cs="Times New Roman"/>
          <w:sz w:val="28"/>
          <w:szCs w:val="28"/>
        </w:rPr>
        <w:t xml:space="preserve"> và cá nhân hóa theo nhu cầu khách hàng</w:t>
      </w:r>
      <w:r w:rsidR="0038090C" w:rsidRPr="00214231">
        <w:rPr>
          <w:rFonts w:ascii="Times New Roman" w:hAnsi="Times New Roman" w:cs="Times New Roman"/>
          <w:sz w:val="28"/>
          <w:szCs w:val="28"/>
        </w:rPr>
        <w:t>.</w:t>
      </w:r>
    </w:p>
    <w:p w14:paraId="30B523D9" w14:textId="35CDF479" w:rsidR="009A3C4B" w:rsidRPr="00214231" w:rsidRDefault="009A3C4B" w:rsidP="009A3C4B">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Đối với mục tiêu quốc gia về phổ cập tài chính </w:t>
      </w:r>
      <w:r w:rsidR="007C54A3" w:rsidRPr="00214231">
        <w:rPr>
          <w:rFonts w:ascii="Times New Roman" w:hAnsi="Times New Roman" w:cs="Times New Roman"/>
          <w:sz w:val="28"/>
          <w:szCs w:val="28"/>
        </w:rPr>
        <w:t>số</w:t>
      </w:r>
      <w:r w:rsidRPr="00214231">
        <w:rPr>
          <w:rFonts w:ascii="Times New Roman" w:hAnsi="Times New Roman" w:cs="Times New Roman"/>
          <w:sz w:val="28"/>
          <w:szCs w:val="28"/>
        </w:rPr>
        <w:t xml:space="preserve">, công nghệ phải đóng vai trò tiên phong trong việc xóa bỏ "vùng trắng" dịch vụ ngân hàng. </w:t>
      </w:r>
      <w:r w:rsidR="003C2A66" w:rsidRPr="00214231">
        <w:rPr>
          <w:rFonts w:ascii="Times New Roman" w:hAnsi="Times New Roman" w:cs="Times New Roman"/>
          <w:sz w:val="28"/>
          <w:szCs w:val="28"/>
        </w:rPr>
        <w:t>T</w:t>
      </w:r>
      <w:r w:rsidRPr="00214231">
        <w:rPr>
          <w:rFonts w:ascii="Times New Roman" w:hAnsi="Times New Roman" w:cs="Times New Roman"/>
          <w:sz w:val="28"/>
          <w:szCs w:val="28"/>
        </w:rPr>
        <w:t xml:space="preserve">riển khai các mô hình tài chính phi tập trung được kiểm soát, đưa dịch vụ ngân hàng tiếp cận người dân vùng sâu, vùng xa, biên giới, hải đảo – nhóm đối tượng chưa có tài khoản ngân hàng. Các giải pháp như thanh toán di động ngoại tuyến và cho vay ngang hàng minh bạch trên nền tảng </w:t>
      </w:r>
      <w:r w:rsidR="000D7B5F" w:rsidRPr="00214231">
        <w:rPr>
          <w:rFonts w:ascii="Times New Roman" w:hAnsi="Times New Roman" w:cs="Times New Roman"/>
          <w:sz w:val="28"/>
          <w:szCs w:val="28"/>
        </w:rPr>
        <w:t>chuỗi khối (</w:t>
      </w:r>
      <w:r w:rsidRPr="00214231">
        <w:rPr>
          <w:rFonts w:ascii="Times New Roman" w:hAnsi="Times New Roman" w:cs="Times New Roman"/>
          <w:sz w:val="28"/>
          <w:szCs w:val="28"/>
        </w:rPr>
        <w:t>Blockchain</w:t>
      </w:r>
      <w:r w:rsidR="000D7B5F" w:rsidRPr="00214231">
        <w:rPr>
          <w:rFonts w:ascii="Times New Roman" w:hAnsi="Times New Roman" w:cs="Times New Roman"/>
          <w:sz w:val="28"/>
          <w:szCs w:val="28"/>
        </w:rPr>
        <w:t>)</w:t>
      </w:r>
      <w:r w:rsidRPr="00214231">
        <w:rPr>
          <w:rFonts w:ascii="Times New Roman" w:hAnsi="Times New Roman" w:cs="Times New Roman"/>
          <w:sz w:val="28"/>
          <w:szCs w:val="28"/>
        </w:rPr>
        <w:t xml:space="preserve"> sẽ là chìa khóa để thu hẹp khoảng cách này.</w:t>
      </w:r>
    </w:p>
    <w:p w14:paraId="7E0DD665" w14:textId="1D26BD55" w:rsidR="005A2877" w:rsidRPr="00214231" w:rsidRDefault="00E073DD" w:rsidP="009A3C4B">
      <w:pPr>
        <w:ind w:firstLine="720"/>
        <w:jc w:val="both"/>
        <w:rPr>
          <w:rFonts w:ascii="Times New Roman" w:hAnsi="Times New Roman" w:cs="Times New Roman"/>
          <w:sz w:val="28"/>
          <w:szCs w:val="28"/>
        </w:rPr>
      </w:pPr>
      <w:r w:rsidRPr="00214231">
        <w:rPr>
          <w:rFonts w:ascii="Times New Roman" w:hAnsi="Times New Roman" w:cs="Times New Roman"/>
          <w:sz w:val="28"/>
          <w:szCs w:val="28"/>
        </w:rPr>
        <w:t>T</w:t>
      </w:r>
      <w:r w:rsidR="009A3C4B" w:rsidRPr="00214231">
        <w:rPr>
          <w:rFonts w:ascii="Times New Roman" w:hAnsi="Times New Roman" w:cs="Times New Roman"/>
          <w:sz w:val="28"/>
          <w:szCs w:val="28"/>
        </w:rPr>
        <w:t xml:space="preserve">hay đổi tư duy chấm điểm tín dụng truyền thống bằng mô hình </w:t>
      </w:r>
      <w:r w:rsidRPr="00214231">
        <w:rPr>
          <w:rFonts w:ascii="Times New Roman" w:hAnsi="Times New Roman" w:cs="Times New Roman"/>
          <w:sz w:val="28"/>
          <w:szCs w:val="28"/>
        </w:rPr>
        <w:t>c</w:t>
      </w:r>
      <w:r w:rsidR="009A3C4B" w:rsidRPr="00214231">
        <w:rPr>
          <w:rFonts w:ascii="Times New Roman" w:hAnsi="Times New Roman" w:cs="Times New Roman"/>
          <w:sz w:val="28"/>
          <w:szCs w:val="28"/>
        </w:rPr>
        <w:t>hấm điểm tín dụng tin cậy dựa trên dữ liệu lớn và AI</w:t>
      </w:r>
      <w:r w:rsidRPr="00214231">
        <w:rPr>
          <w:rFonts w:ascii="Times New Roman" w:hAnsi="Times New Roman" w:cs="Times New Roman"/>
          <w:sz w:val="28"/>
          <w:szCs w:val="28"/>
        </w:rPr>
        <w:t xml:space="preserve">, </w:t>
      </w:r>
      <w:r w:rsidR="009A3C4B" w:rsidRPr="00214231">
        <w:rPr>
          <w:rFonts w:ascii="Times New Roman" w:hAnsi="Times New Roman" w:cs="Times New Roman"/>
          <w:sz w:val="28"/>
          <w:szCs w:val="28"/>
        </w:rPr>
        <w:t xml:space="preserve">giúp mở rộng cơ hội vay vốn cho người dân và doanh nghiệp nhỏ, đẩy lùi tín dụng </w:t>
      </w:r>
      <w:r w:rsidR="00CB4C4A" w:rsidRPr="00214231">
        <w:rPr>
          <w:rFonts w:ascii="Times New Roman" w:hAnsi="Times New Roman" w:cs="Times New Roman"/>
          <w:sz w:val="28"/>
          <w:szCs w:val="28"/>
        </w:rPr>
        <w:t>bất hợp pháp</w:t>
      </w:r>
      <w:r w:rsidR="009A3C4B" w:rsidRPr="00214231">
        <w:rPr>
          <w:rFonts w:ascii="Times New Roman" w:hAnsi="Times New Roman" w:cs="Times New Roman"/>
          <w:sz w:val="28"/>
          <w:szCs w:val="28"/>
        </w:rPr>
        <w:t xml:space="preserve"> và tạo động lực phát triển kinh tế bao trùm.</w:t>
      </w:r>
    </w:p>
    <w:p w14:paraId="7E2427CA" w14:textId="22E1C1A7" w:rsidR="004045AD" w:rsidRPr="00214231" w:rsidRDefault="003D5A34" w:rsidP="004045AD">
      <w:pPr>
        <w:ind w:firstLine="720"/>
        <w:jc w:val="both"/>
        <w:rPr>
          <w:rFonts w:ascii="Times New Roman" w:hAnsi="Times New Roman" w:cs="Times New Roman"/>
          <w:sz w:val="28"/>
          <w:szCs w:val="28"/>
        </w:rPr>
      </w:pPr>
      <w:r w:rsidRPr="00214231">
        <w:rPr>
          <w:rFonts w:ascii="Times New Roman" w:hAnsi="Times New Roman" w:cs="Times New Roman"/>
          <w:sz w:val="28"/>
          <w:szCs w:val="28"/>
        </w:rPr>
        <w:t>5</w:t>
      </w:r>
      <w:r w:rsidR="004045AD" w:rsidRPr="00214231">
        <w:rPr>
          <w:rFonts w:ascii="Times New Roman" w:hAnsi="Times New Roman" w:cs="Times New Roman"/>
          <w:sz w:val="28"/>
          <w:szCs w:val="28"/>
        </w:rPr>
        <w:t>. Chuyển đổi số trong lĩnh vực nông nghiệp</w:t>
      </w:r>
    </w:p>
    <w:p w14:paraId="37EE3758" w14:textId="7D30010B" w:rsidR="004045AD" w:rsidRPr="00214231" w:rsidRDefault="004045AD" w:rsidP="004045AD">
      <w:pPr>
        <w:ind w:firstLine="720"/>
        <w:jc w:val="both"/>
        <w:rPr>
          <w:rFonts w:ascii="Times New Roman" w:hAnsi="Times New Roman" w:cs="Times New Roman"/>
          <w:sz w:val="28"/>
          <w:szCs w:val="28"/>
        </w:rPr>
      </w:pPr>
      <w:r w:rsidRPr="00214231">
        <w:rPr>
          <w:rFonts w:ascii="Times New Roman" w:hAnsi="Times New Roman" w:cs="Times New Roman"/>
          <w:sz w:val="28"/>
          <w:szCs w:val="28"/>
        </w:rPr>
        <w:t>Phát triển nông nghiệp công nghệ cao theo hướng chú trọng nông nghiệp thông minh, nông nghiệp chính xác dựa trên Internet vạn vật (IoT) và dữ liệu lớn</w:t>
      </w:r>
      <w:r w:rsidR="0073209C" w:rsidRPr="00214231">
        <w:rPr>
          <w:rFonts w:ascii="Times New Roman" w:hAnsi="Times New Roman" w:cs="Times New Roman"/>
          <w:sz w:val="28"/>
          <w:szCs w:val="28"/>
        </w:rPr>
        <w:t xml:space="preserve"> (big data)</w:t>
      </w:r>
      <w:r w:rsidRPr="00214231">
        <w:rPr>
          <w:rFonts w:ascii="Times New Roman" w:hAnsi="Times New Roman" w:cs="Times New Roman"/>
          <w:sz w:val="28"/>
          <w:szCs w:val="28"/>
        </w:rPr>
        <w:t>, tăng tỷ trọng của nông nghiệp công nghệ số trong nền kinh tế.</w:t>
      </w:r>
    </w:p>
    <w:p w14:paraId="2178F7EF" w14:textId="7BA53B3C" w:rsidR="004045AD" w:rsidRPr="00214231" w:rsidRDefault="004045AD" w:rsidP="004045AD">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Thực hiện chuyển đổi số trong nông nghiệp dựa trên nền tảng dữ liệu. Tập trung xây dựng các hệ thống dữ liệu lớn của ngành như về đất đai, cây trồng, vật </w:t>
      </w:r>
      <w:r w:rsidRPr="00214231">
        <w:rPr>
          <w:rFonts w:ascii="Times New Roman" w:hAnsi="Times New Roman" w:cs="Times New Roman"/>
          <w:sz w:val="28"/>
          <w:szCs w:val="28"/>
        </w:rPr>
        <w:lastRenderedPageBreak/>
        <w:t>nuôi, thủy sản. Xây dựng mạng lưới quan sát, giám sát tích hợp trên không và mặt đất phục vụ các hoạt động nông nghiệp. Thúc đẩy cung cấp thông tin về môi trường, thời tiết, chất lượng đất đai để người nông dân nâng cao năng suất và chất lượng cây trồng, hỗ trợ chia sẻ các thiết bị nông nghiệp qua các nền tảng số.</w:t>
      </w:r>
    </w:p>
    <w:p w14:paraId="5EF24F64" w14:textId="77777777" w:rsidR="004045AD" w:rsidRPr="00214231" w:rsidRDefault="004045AD" w:rsidP="004045AD">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Ứng dụng công nghệ số để tự động hóa các quy trình sản xuất, kinh doanh; quản lý, giám sát nguồn gốc, chuỗi cung ứng sản phẩm, bảo đảm nhanh chóng, minh bạch, chính xác, an toàn, vệ sinh thực phẩm. </w:t>
      </w:r>
    </w:p>
    <w:p w14:paraId="1376672B" w14:textId="1C1DE5D5" w:rsidR="004045AD" w:rsidRPr="00214231" w:rsidRDefault="004045AD" w:rsidP="004045AD">
      <w:pPr>
        <w:ind w:firstLine="720"/>
        <w:jc w:val="both"/>
        <w:rPr>
          <w:rFonts w:ascii="Times New Roman" w:hAnsi="Times New Roman" w:cs="Times New Roman"/>
          <w:sz w:val="28"/>
          <w:szCs w:val="28"/>
        </w:rPr>
      </w:pPr>
      <w:r w:rsidRPr="00214231">
        <w:rPr>
          <w:rFonts w:ascii="Times New Roman" w:hAnsi="Times New Roman" w:cs="Times New Roman"/>
          <w:sz w:val="28"/>
          <w:szCs w:val="28"/>
        </w:rPr>
        <w:t>Xây dựng, triển khai Chương trình chuyển đổi số cho người nông dân</w:t>
      </w:r>
      <w:r w:rsidR="00370A9D" w:rsidRPr="00214231">
        <w:rPr>
          <w:rFonts w:ascii="Times New Roman" w:hAnsi="Times New Roman" w:cs="Times New Roman"/>
          <w:sz w:val="28"/>
          <w:szCs w:val="28"/>
        </w:rPr>
        <w:t xml:space="preserve">. </w:t>
      </w:r>
      <w:r w:rsidRPr="00214231">
        <w:rPr>
          <w:rFonts w:ascii="Times New Roman" w:hAnsi="Times New Roman" w:cs="Times New Roman"/>
          <w:sz w:val="28"/>
          <w:szCs w:val="28"/>
        </w:rPr>
        <w:t>Mỗi nông dân là một thương nhân, mỗi hợp tác xã là một doanh nghiệp ứng dụng công nghệ số” với mục tiêu mỗi người nông dân được định hướng, đào tạo ứng dụng công nghệ số trong sản xuất, cung cấp, phân phối, dự báo (giá, thời vụ, ...) nông sản, đẩy mạnh phát triển thương mại điện tử trong nông nghiệp.</w:t>
      </w:r>
    </w:p>
    <w:p w14:paraId="57A33A27" w14:textId="1AC4092B" w:rsidR="004045AD" w:rsidRPr="00214231" w:rsidRDefault="003365AB" w:rsidP="004045AD">
      <w:pPr>
        <w:ind w:firstLine="720"/>
        <w:jc w:val="both"/>
        <w:rPr>
          <w:rFonts w:ascii="Times New Roman" w:hAnsi="Times New Roman" w:cs="Times New Roman"/>
          <w:sz w:val="28"/>
          <w:szCs w:val="28"/>
        </w:rPr>
      </w:pPr>
      <w:r w:rsidRPr="00214231">
        <w:rPr>
          <w:rFonts w:ascii="Times New Roman" w:hAnsi="Times New Roman" w:cs="Times New Roman"/>
          <w:sz w:val="28"/>
          <w:szCs w:val="28"/>
        </w:rPr>
        <w:t>6</w:t>
      </w:r>
      <w:r w:rsidR="004045AD" w:rsidRPr="00214231">
        <w:rPr>
          <w:rFonts w:ascii="Times New Roman" w:hAnsi="Times New Roman" w:cs="Times New Roman"/>
          <w:sz w:val="28"/>
          <w:szCs w:val="28"/>
        </w:rPr>
        <w:t>. Chuyển đổi số trong lĩnh vực giao thông vận tải và logistics</w:t>
      </w:r>
    </w:p>
    <w:p w14:paraId="5495085B" w14:textId="4F9B1E6D" w:rsidR="001A7B33" w:rsidRPr="00214231" w:rsidRDefault="001A7B33" w:rsidP="001A7B33">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Chuyển đổi số lĩnh vực giao thông vận tải là động lực then chốt để khơi thông dòng chảy vật chất của nền kinh tế, hướng tới mô hình </w:t>
      </w:r>
      <w:r w:rsidR="001452A3" w:rsidRPr="00214231">
        <w:rPr>
          <w:rFonts w:ascii="Times New Roman" w:hAnsi="Times New Roman" w:cs="Times New Roman"/>
          <w:sz w:val="28"/>
          <w:szCs w:val="28"/>
        </w:rPr>
        <w:t>g</w:t>
      </w:r>
      <w:r w:rsidRPr="00214231">
        <w:rPr>
          <w:rFonts w:ascii="Times New Roman" w:hAnsi="Times New Roman" w:cs="Times New Roman"/>
          <w:sz w:val="28"/>
          <w:szCs w:val="28"/>
        </w:rPr>
        <w:t xml:space="preserve">iao thông thông minh. Trọng tâm là số hóa toàn diện hạ tầng đường bộ, cao tốc và đô thị thông qua mạng lưới cảm biến Internet vạn vật và camera giám sát thông minh. </w:t>
      </w:r>
      <w:r w:rsidR="008851C6" w:rsidRPr="00214231">
        <w:rPr>
          <w:rFonts w:ascii="Times New Roman" w:hAnsi="Times New Roman" w:cs="Times New Roman"/>
          <w:sz w:val="28"/>
          <w:szCs w:val="28"/>
        </w:rPr>
        <w:t>Ứng dụng t</w:t>
      </w:r>
      <w:r w:rsidRPr="00214231">
        <w:rPr>
          <w:rFonts w:ascii="Times New Roman" w:hAnsi="Times New Roman" w:cs="Times New Roman"/>
          <w:sz w:val="28"/>
          <w:szCs w:val="28"/>
        </w:rPr>
        <w:t xml:space="preserve">rí tuệ nhân tạo (AI) để điều tiết đèn tín hiệu, phân luồng giao thông theo thời gian thực. Đồng thời, từng bước triển khai hạ tầng kết nối </w:t>
      </w:r>
      <w:r w:rsidR="000219BC" w:rsidRPr="00214231">
        <w:rPr>
          <w:rFonts w:ascii="Times New Roman" w:hAnsi="Times New Roman" w:cs="Times New Roman"/>
          <w:sz w:val="28"/>
          <w:szCs w:val="28"/>
        </w:rPr>
        <w:t>cần thiết</w:t>
      </w:r>
      <w:r w:rsidRPr="00214231">
        <w:rPr>
          <w:rFonts w:ascii="Times New Roman" w:hAnsi="Times New Roman" w:cs="Times New Roman"/>
          <w:sz w:val="28"/>
          <w:szCs w:val="28"/>
        </w:rPr>
        <w:t xml:space="preserve"> để chuẩn bị sẵn sàng cho kỷ nguyên xe tự hành và giao thông an toàn tuyệt đối.</w:t>
      </w:r>
    </w:p>
    <w:p w14:paraId="4B60AEDF" w14:textId="2C716B48" w:rsidR="001A7B33" w:rsidRPr="00214231" w:rsidRDefault="001A7B33" w:rsidP="001A7B33">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Trong lĩnh vực </w:t>
      </w:r>
      <w:r w:rsidR="009B42B6" w:rsidRPr="00214231">
        <w:rPr>
          <w:rFonts w:ascii="Times New Roman" w:hAnsi="Times New Roman" w:cs="Times New Roman"/>
          <w:sz w:val="28"/>
          <w:szCs w:val="28"/>
        </w:rPr>
        <w:t>l</w:t>
      </w:r>
      <w:r w:rsidRPr="00214231">
        <w:rPr>
          <w:rFonts w:ascii="Times New Roman" w:hAnsi="Times New Roman" w:cs="Times New Roman"/>
          <w:sz w:val="28"/>
          <w:szCs w:val="28"/>
        </w:rPr>
        <w:t xml:space="preserve">ogistics, mục tiêu là chuyển dịch từ vận tải truyền thống sang </w:t>
      </w:r>
      <w:r w:rsidR="009B42B6" w:rsidRPr="00214231">
        <w:rPr>
          <w:rFonts w:ascii="Times New Roman" w:hAnsi="Times New Roman" w:cs="Times New Roman"/>
          <w:sz w:val="28"/>
          <w:szCs w:val="28"/>
        </w:rPr>
        <w:t>l</w:t>
      </w:r>
      <w:r w:rsidRPr="00214231">
        <w:rPr>
          <w:rFonts w:ascii="Times New Roman" w:hAnsi="Times New Roman" w:cs="Times New Roman"/>
          <w:sz w:val="28"/>
          <w:szCs w:val="28"/>
        </w:rPr>
        <w:t xml:space="preserve">ogistics </w:t>
      </w:r>
      <w:r w:rsidR="0025090D" w:rsidRPr="00214231">
        <w:rPr>
          <w:rFonts w:ascii="Times New Roman" w:hAnsi="Times New Roman" w:cs="Times New Roman"/>
          <w:sz w:val="28"/>
          <w:szCs w:val="28"/>
        </w:rPr>
        <w:t xml:space="preserve">dựa trên công nghệ </w:t>
      </w:r>
      <w:r w:rsidRPr="00214231">
        <w:rPr>
          <w:rFonts w:ascii="Times New Roman" w:hAnsi="Times New Roman" w:cs="Times New Roman"/>
          <w:sz w:val="28"/>
          <w:szCs w:val="28"/>
        </w:rPr>
        <w:t>chuỗi khối và tự động hóa.</w:t>
      </w:r>
      <w:r w:rsidR="009B42B6" w:rsidRPr="00214231">
        <w:rPr>
          <w:rFonts w:ascii="Times New Roman" w:hAnsi="Times New Roman" w:cs="Times New Roman"/>
          <w:sz w:val="28"/>
          <w:szCs w:val="28"/>
        </w:rPr>
        <w:t xml:space="preserve"> X</w:t>
      </w:r>
      <w:r w:rsidRPr="00214231">
        <w:rPr>
          <w:rFonts w:ascii="Times New Roman" w:hAnsi="Times New Roman" w:cs="Times New Roman"/>
          <w:sz w:val="28"/>
          <w:szCs w:val="28"/>
        </w:rPr>
        <w:t xml:space="preserve">ây dựng các nền tảng số quốc gia kết nối liền mạch giữa chủ hàng, nhà vận tải và cơ quan hải quan. Tại đây, </w:t>
      </w:r>
      <w:r w:rsidR="00021AC0" w:rsidRPr="00214231">
        <w:rPr>
          <w:rFonts w:ascii="Times New Roman" w:hAnsi="Times New Roman" w:cs="Times New Roman"/>
          <w:sz w:val="28"/>
          <w:szCs w:val="28"/>
        </w:rPr>
        <w:t>trí tuệ nhân tạo (</w:t>
      </w:r>
      <w:r w:rsidRPr="00214231">
        <w:rPr>
          <w:rFonts w:ascii="Times New Roman" w:hAnsi="Times New Roman" w:cs="Times New Roman"/>
          <w:sz w:val="28"/>
          <w:szCs w:val="28"/>
        </w:rPr>
        <w:t>AI</w:t>
      </w:r>
      <w:r w:rsidR="00021AC0" w:rsidRPr="00214231">
        <w:rPr>
          <w:rFonts w:ascii="Times New Roman" w:hAnsi="Times New Roman" w:cs="Times New Roman"/>
          <w:sz w:val="28"/>
          <w:szCs w:val="28"/>
        </w:rPr>
        <w:t xml:space="preserve">) </w:t>
      </w:r>
      <w:r w:rsidRPr="00214231">
        <w:rPr>
          <w:rFonts w:ascii="Times New Roman" w:hAnsi="Times New Roman" w:cs="Times New Roman"/>
          <w:sz w:val="28"/>
          <w:szCs w:val="28"/>
        </w:rPr>
        <w:t xml:space="preserve">sẽ đóng vai trò tối ưu hóa lộ trình vận chuyển đa phương thức và quản lý kho bãi thông minh, giúp giảm chi phí logistics và thời gian giao hàng. Đặc biệt, ứng dụng công nghệ </w:t>
      </w:r>
      <w:r w:rsidR="00437E9E" w:rsidRPr="00214231">
        <w:rPr>
          <w:rFonts w:ascii="Times New Roman" w:hAnsi="Times New Roman" w:cs="Times New Roman"/>
          <w:sz w:val="28"/>
          <w:szCs w:val="28"/>
        </w:rPr>
        <w:t>c</w:t>
      </w:r>
      <w:r w:rsidRPr="00214231">
        <w:rPr>
          <w:rFonts w:ascii="Times New Roman" w:hAnsi="Times New Roman" w:cs="Times New Roman"/>
          <w:sz w:val="28"/>
          <w:szCs w:val="28"/>
        </w:rPr>
        <w:t>huỗi khối (Blockchain) để số hóa vận đơn, hợp đồng và truy xuất nguồn gốc hàng hóa, đảm bảo tính minh bạch và toàn vẹn của chuỗi cung ứng toàn cầu.</w:t>
      </w:r>
    </w:p>
    <w:p w14:paraId="0BB97320" w14:textId="77777777" w:rsidR="00C443FB" w:rsidRPr="00214231" w:rsidRDefault="000A3A30" w:rsidP="001A7B33">
      <w:pPr>
        <w:ind w:firstLine="720"/>
        <w:jc w:val="both"/>
        <w:rPr>
          <w:rFonts w:ascii="Times New Roman" w:hAnsi="Times New Roman" w:cs="Times New Roman"/>
          <w:sz w:val="28"/>
          <w:szCs w:val="28"/>
        </w:rPr>
      </w:pPr>
      <w:r w:rsidRPr="00214231">
        <w:rPr>
          <w:rFonts w:ascii="Times New Roman" w:hAnsi="Times New Roman" w:cs="Times New Roman"/>
          <w:sz w:val="28"/>
          <w:szCs w:val="28"/>
        </w:rPr>
        <w:t>T</w:t>
      </w:r>
      <w:r w:rsidR="001A7B33" w:rsidRPr="00214231">
        <w:rPr>
          <w:rFonts w:ascii="Times New Roman" w:hAnsi="Times New Roman" w:cs="Times New Roman"/>
          <w:sz w:val="28"/>
          <w:szCs w:val="28"/>
        </w:rPr>
        <w:t xml:space="preserve">hiết lập </w:t>
      </w:r>
      <w:r w:rsidRPr="00214231">
        <w:rPr>
          <w:rFonts w:ascii="Times New Roman" w:hAnsi="Times New Roman" w:cs="Times New Roman"/>
          <w:sz w:val="28"/>
          <w:szCs w:val="28"/>
        </w:rPr>
        <w:t>c</w:t>
      </w:r>
      <w:r w:rsidR="001A7B33" w:rsidRPr="00214231">
        <w:rPr>
          <w:rFonts w:ascii="Times New Roman" w:hAnsi="Times New Roman" w:cs="Times New Roman"/>
          <w:sz w:val="28"/>
          <w:szCs w:val="28"/>
        </w:rPr>
        <w:t xml:space="preserve">ơ sở dữ liệu định danh số duy nhất cho phương tiện và người điều khiển. Thay thế toàn bộ giấy tờ vật lý bằng hồ sơ số, cho phép quản lý vòng đời phương tiện và lịch sử tài xế minh bạch. </w:t>
      </w:r>
    </w:p>
    <w:p w14:paraId="6A946596" w14:textId="6C797CE6" w:rsidR="004045AD" w:rsidRPr="00214231" w:rsidRDefault="001A7B33" w:rsidP="001A7B33">
      <w:pPr>
        <w:ind w:firstLine="720"/>
        <w:jc w:val="both"/>
        <w:rPr>
          <w:rFonts w:ascii="Times New Roman" w:hAnsi="Times New Roman" w:cs="Times New Roman"/>
          <w:sz w:val="28"/>
          <w:szCs w:val="28"/>
        </w:rPr>
      </w:pPr>
      <w:r w:rsidRPr="00214231">
        <w:rPr>
          <w:rFonts w:ascii="Times New Roman" w:hAnsi="Times New Roman" w:cs="Times New Roman"/>
          <w:sz w:val="28"/>
          <w:szCs w:val="28"/>
        </w:rPr>
        <w:lastRenderedPageBreak/>
        <w:t xml:space="preserve">Ứng dụng </w:t>
      </w:r>
      <w:r w:rsidR="000A3A30" w:rsidRPr="00214231">
        <w:rPr>
          <w:rFonts w:ascii="Times New Roman" w:hAnsi="Times New Roman" w:cs="Times New Roman"/>
          <w:sz w:val="28"/>
          <w:szCs w:val="28"/>
        </w:rPr>
        <w:t>d</w:t>
      </w:r>
      <w:r w:rsidRPr="00214231">
        <w:rPr>
          <w:rFonts w:ascii="Times New Roman" w:hAnsi="Times New Roman" w:cs="Times New Roman"/>
          <w:sz w:val="28"/>
          <w:szCs w:val="28"/>
        </w:rPr>
        <w:t>ữ liệu lớn (Big Data) để giám sát sức khỏe kết cấu hạ tầng giao thông (cầu, đường, cảng), cho phép chuyển từ bảo trì bị động sang bảo trì dự đoán, nâng cao tuổi thọ công trình và an toàn vận hành.</w:t>
      </w:r>
    </w:p>
    <w:p w14:paraId="5019216B" w14:textId="4063381D" w:rsidR="004045AD" w:rsidRPr="00214231" w:rsidRDefault="003365AB" w:rsidP="004045AD">
      <w:pPr>
        <w:ind w:firstLine="720"/>
        <w:jc w:val="both"/>
        <w:rPr>
          <w:rFonts w:ascii="Times New Roman" w:hAnsi="Times New Roman" w:cs="Times New Roman"/>
          <w:sz w:val="28"/>
          <w:szCs w:val="28"/>
        </w:rPr>
      </w:pPr>
      <w:r w:rsidRPr="00214231">
        <w:rPr>
          <w:rFonts w:ascii="Times New Roman" w:hAnsi="Times New Roman" w:cs="Times New Roman"/>
          <w:sz w:val="28"/>
          <w:szCs w:val="28"/>
        </w:rPr>
        <w:t>7</w:t>
      </w:r>
      <w:r w:rsidR="004045AD" w:rsidRPr="00214231">
        <w:rPr>
          <w:rFonts w:ascii="Times New Roman" w:hAnsi="Times New Roman" w:cs="Times New Roman"/>
          <w:sz w:val="28"/>
          <w:szCs w:val="28"/>
        </w:rPr>
        <w:t>. Chuyển đổi số trong lĩnh vực năng lượng</w:t>
      </w:r>
    </w:p>
    <w:p w14:paraId="3F759BE9" w14:textId="1F944D58" w:rsidR="00263578" w:rsidRPr="00214231" w:rsidRDefault="00263578" w:rsidP="00263578">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Chuyển đổi số ngành năng lượng, đặc biệt là điện lực, là bước đi tiên quyết để đảm bảo an ninh năng lượng quốc gia và phát triển bền vững. Trọng tâm chiến lược là chuyển dịch từ mô hình lưới điện truyền thống sang </w:t>
      </w:r>
      <w:r w:rsidR="002D34E2" w:rsidRPr="00214231">
        <w:rPr>
          <w:rFonts w:ascii="Times New Roman" w:hAnsi="Times New Roman" w:cs="Times New Roman"/>
          <w:sz w:val="28"/>
          <w:szCs w:val="28"/>
        </w:rPr>
        <w:t>l</w:t>
      </w:r>
      <w:r w:rsidRPr="00214231">
        <w:rPr>
          <w:rFonts w:ascii="Times New Roman" w:hAnsi="Times New Roman" w:cs="Times New Roman"/>
          <w:sz w:val="28"/>
          <w:szCs w:val="28"/>
        </w:rPr>
        <w:t>ưới điện thông minh. Tích hợp toàn diện công nghệ Internet vạn vật (IoT), cho phép kết nối hai chiều giữa nhà cung cấp và khách hàng, tự động hóa việc điều tiết, phân phối điện năng với độ tin cậy và hiệu quả cao nhất.</w:t>
      </w:r>
    </w:p>
    <w:p w14:paraId="1CC9293A" w14:textId="2D878F71" w:rsidR="00263578" w:rsidRPr="00214231" w:rsidRDefault="00263578" w:rsidP="00263578">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Trong công tác vận hành, ứng dụng sâu rộng </w:t>
      </w:r>
      <w:r w:rsidR="002D34E2" w:rsidRPr="00214231">
        <w:rPr>
          <w:rFonts w:ascii="Times New Roman" w:hAnsi="Times New Roman" w:cs="Times New Roman"/>
          <w:sz w:val="28"/>
          <w:szCs w:val="28"/>
        </w:rPr>
        <w:t>t</w:t>
      </w:r>
      <w:r w:rsidRPr="00214231">
        <w:rPr>
          <w:rFonts w:ascii="Times New Roman" w:hAnsi="Times New Roman" w:cs="Times New Roman"/>
          <w:sz w:val="28"/>
          <w:szCs w:val="28"/>
        </w:rPr>
        <w:t xml:space="preserve">rí tuệ nhân tạo (AI) và </w:t>
      </w:r>
      <w:r w:rsidR="002D34E2" w:rsidRPr="00214231">
        <w:rPr>
          <w:rFonts w:ascii="Times New Roman" w:hAnsi="Times New Roman" w:cs="Times New Roman"/>
          <w:sz w:val="28"/>
          <w:szCs w:val="28"/>
        </w:rPr>
        <w:t>d</w:t>
      </w:r>
      <w:r w:rsidRPr="00214231">
        <w:rPr>
          <w:rFonts w:ascii="Times New Roman" w:hAnsi="Times New Roman" w:cs="Times New Roman"/>
          <w:sz w:val="28"/>
          <w:szCs w:val="28"/>
        </w:rPr>
        <w:t xml:space="preserve">ữ liệu lớn (Big Data) để phân tích các biến số thời tiết, hành vi tiêu dùng và công suất phát từ các nguồn năng lượng tái tạo (điện gió, mặt trời). Đối với khâu quản lý và kinh doanh điện năng, </w:t>
      </w:r>
      <w:r w:rsidR="00A032B9" w:rsidRPr="00214231">
        <w:rPr>
          <w:rFonts w:ascii="Times New Roman" w:hAnsi="Times New Roman" w:cs="Times New Roman"/>
          <w:sz w:val="28"/>
          <w:szCs w:val="28"/>
        </w:rPr>
        <w:t xml:space="preserve">bảo đảm </w:t>
      </w:r>
      <w:r w:rsidRPr="00214231">
        <w:rPr>
          <w:rFonts w:ascii="Times New Roman" w:hAnsi="Times New Roman" w:cs="Times New Roman"/>
          <w:sz w:val="28"/>
          <w:szCs w:val="28"/>
        </w:rPr>
        <w:t>phủ sóng 100% công nghệ đo đếm tiên tiến thông qua các công tơ điện tử thông minh</w:t>
      </w:r>
      <w:r w:rsidR="00A032B9" w:rsidRPr="00214231">
        <w:rPr>
          <w:rFonts w:ascii="Times New Roman" w:hAnsi="Times New Roman" w:cs="Times New Roman"/>
          <w:sz w:val="28"/>
          <w:szCs w:val="28"/>
        </w:rPr>
        <w:t>,</w:t>
      </w:r>
      <w:r w:rsidRPr="00214231">
        <w:rPr>
          <w:rFonts w:ascii="Times New Roman" w:hAnsi="Times New Roman" w:cs="Times New Roman"/>
          <w:sz w:val="28"/>
          <w:szCs w:val="28"/>
        </w:rPr>
        <w:t xml:space="preserve"> cung cấp dữ liệu minh bạch cho người dân qua ứng dụng số, tư vấn giải pháp tiết kiệm điện cá nhân hóa. </w:t>
      </w:r>
      <w:r w:rsidR="00411A71" w:rsidRPr="00214231">
        <w:rPr>
          <w:rFonts w:ascii="Times New Roman" w:hAnsi="Times New Roman" w:cs="Times New Roman"/>
          <w:sz w:val="28"/>
          <w:szCs w:val="28"/>
        </w:rPr>
        <w:t>N</w:t>
      </w:r>
      <w:r w:rsidRPr="00214231">
        <w:rPr>
          <w:rFonts w:ascii="Times New Roman" w:hAnsi="Times New Roman" w:cs="Times New Roman"/>
          <w:sz w:val="28"/>
          <w:szCs w:val="28"/>
        </w:rPr>
        <w:t xml:space="preserve">ghiên cứu thí điểm công nghệ </w:t>
      </w:r>
      <w:r w:rsidR="00411A71" w:rsidRPr="00214231">
        <w:rPr>
          <w:rFonts w:ascii="Times New Roman" w:hAnsi="Times New Roman" w:cs="Times New Roman"/>
          <w:sz w:val="28"/>
          <w:szCs w:val="28"/>
        </w:rPr>
        <w:t>c</w:t>
      </w:r>
      <w:r w:rsidRPr="00214231">
        <w:rPr>
          <w:rFonts w:ascii="Times New Roman" w:hAnsi="Times New Roman" w:cs="Times New Roman"/>
          <w:sz w:val="28"/>
          <w:szCs w:val="28"/>
        </w:rPr>
        <w:t xml:space="preserve">huỗi khối (Blockchain) và </w:t>
      </w:r>
      <w:r w:rsidR="00411A71" w:rsidRPr="00214231">
        <w:rPr>
          <w:rFonts w:ascii="Times New Roman" w:hAnsi="Times New Roman" w:cs="Times New Roman"/>
          <w:sz w:val="28"/>
          <w:szCs w:val="28"/>
        </w:rPr>
        <w:t>h</w:t>
      </w:r>
      <w:r w:rsidRPr="00214231">
        <w:rPr>
          <w:rFonts w:ascii="Times New Roman" w:hAnsi="Times New Roman" w:cs="Times New Roman"/>
          <w:sz w:val="28"/>
          <w:szCs w:val="28"/>
        </w:rPr>
        <w:t>ợp đồng thông minh (Smart Contracts) để tạo lập nền tảng cho thị trường bán lẻ điện cạnh tranh, cho phép người dân có thể giao dịch, mua bán điện dư thừa trực tiếp trên lưới điện một cách minh bạch và an toàn.</w:t>
      </w:r>
    </w:p>
    <w:p w14:paraId="70789A0C" w14:textId="3EE9720D" w:rsidR="004045AD" w:rsidRPr="00214231" w:rsidRDefault="003365AB" w:rsidP="00263578">
      <w:pPr>
        <w:ind w:firstLine="720"/>
        <w:jc w:val="both"/>
        <w:rPr>
          <w:rFonts w:ascii="Times New Roman" w:hAnsi="Times New Roman" w:cs="Times New Roman"/>
          <w:sz w:val="28"/>
          <w:szCs w:val="28"/>
        </w:rPr>
      </w:pPr>
      <w:r w:rsidRPr="00214231">
        <w:rPr>
          <w:rFonts w:ascii="Times New Roman" w:hAnsi="Times New Roman" w:cs="Times New Roman"/>
          <w:sz w:val="28"/>
          <w:szCs w:val="28"/>
        </w:rPr>
        <w:t>8</w:t>
      </w:r>
      <w:r w:rsidR="004045AD" w:rsidRPr="00214231">
        <w:rPr>
          <w:rFonts w:ascii="Times New Roman" w:hAnsi="Times New Roman" w:cs="Times New Roman"/>
          <w:sz w:val="28"/>
          <w:szCs w:val="28"/>
        </w:rPr>
        <w:t>. Chuyển đổi số trong lĩnh vực môi trường</w:t>
      </w:r>
    </w:p>
    <w:p w14:paraId="58B1F504" w14:textId="145E34A2" w:rsidR="00235810" w:rsidRPr="00214231" w:rsidRDefault="00235810" w:rsidP="00235810">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Chuyển đổi số lĩnh vực môi trường hướng tới mục tiêu kiến tạo một </w:t>
      </w:r>
      <w:r w:rsidR="0018380E" w:rsidRPr="00214231">
        <w:rPr>
          <w:rFonts w:ascii="Times New Roman" w:hAnsi="Times New Roman" w:cs="Times New Roman"/>
          <w:sz w:val="28"/>
          <w:szCs w:val="28"/>
        </w:rPr>
        <w:t>h</w:t>
      </w:r>
      <w:r w:rsidRPr="00214231">
        <w:rPr>
          <w:rFonts w:ascii="Times New Roman" w:hAnsi="Times New Roman" w:cs="Times New Roman"/>
          <w:sz w:val="28"/>
          <w:szCs w:val="28"/>
        </w:rPr>
        <w:t xml:space="preserve">ệ sinh thái dữ liệu tài nguyên quốc gia thống nhất, chuẩn hóa và chia sẻ. </w:t>
      </w:r>
      <w:r w:rsidR="00C7295A" w:rsidRPr="00214231">
        <w:rPr>
          <w:rFonts w:ascii="Times New Roman" w:hAnsi="Times New Roman" w:cs="Times New Roman"/>
          <w:sz w:val="28"/>
          <w:szCs w:val="28"/>
        </w:rPr>
        <w:t>X</w:t>
      </w:r>
      <w:r w:rsidRPr="00214231">
        <w:rPr>
          <w:rFonts w:ascii="Times New Roman" w:hAnsi="Times New Roman" w:cs="Times New Roman"/>
          <w:sz w:val="28"/>
          <w:szCs w:val="28"/>
        </w:rPr>
        <w:t xml:space="preserve">ây dựng và hoàn thiện </w:t>
      </w:r>
      <w:r w:rsidR="00C7295A" w:rsidRPr="00214231">
        <w:rPr>
          <w:rFonts w:ascii="Times New Roman" w:hAnsi="Times New Roman" w:cs="Times New Roman"/>
          <w:sz w:val="28"/>
          <w:szCs w:val="28"/>
        </w:rPr>
        <w:t>c</w:t>
      </w:r>
      <w:r w:rsidRPr="00214231">
        <w:rPr>
          <w:rFonts w:ascii="Times New Roman" w:hAnsi="Times New Roman" w:cs="Times New Roman"/>
          <w:sz w:val="28"/>
          <w:szCs w:val="28"/>
        </w:rPr>
        <w:t xml:space="preserve">ơ sở dữ liệu đất đai quốc gia; </w:t>
      </w:r>
      <w:r w:rsidR="00CE5147" w:rsidRPr="00214231">
        <w:rPr>
          <w:rFonts w:ascii="Times New Roman" w:hAnsi="Times New Roman" w:cs="Times New Roman"/>
          <w:sz w:val="28"/>
          <w:szCs w:val="28"/>
        </w:rPr>
        <w:t>n</w:t>
      </w:r>
      <w:r w:rsidRPr="00214231">
        <w:rPr>
          <w:rFonts w:ascii="Times New Roman" w:hAnsi="Times New Roman" w:cs="Times New Roman"/>
          <w:sz w:val="28"/>
          <w:szCs w:val="28"/>
        </w:rPr>
        <w:t>ghiên cứu</w:t>
      </w:r>
      <w:r w:rsidR="0018380E" w:rsidRPr="00214231">
        <w:rPr>
          <w:rFonts w:ascii="Times New Roman" w:hAnsi="Times New Roman" w:cs="Times New Roman"/>
          <w:sz w:val="28"/>
          <w:szCs w:val="28"/>
        </w:rPr>
        <w:t>,</w:t>
      </w:r>
      <w:r w:rsidRPr="00214231">
        <w:rPr>
          <w:rFonts w:ascii="Times New Roman" w:hAnsi="Times New Roman" w:cs="Times New Roman"/>
          <w:sz w:val="28"/>
          <w:szCs w:val="28"/>
        </w:rPr>
        <w:t xml:space="preserve"> ứng dụng công nghệ </w:t>
      </w:r>
      <w:r w:rsidR="0018380E" w:rsidRPr="00214231">
        <w:rPr>
          <w:rFonts w:ascii="Times New Roman" w:hAnsi="Times New Roman" w:cs="Times New Roman"/>
          <w:sz w:val="28"/>
          <w:szCs w:val="28"/>
        </w:rPr>
        <w:t>c</w:t>
      </w:r>
      <w:r w:rsidRPr="00214231">
        <w:rPr>
          <w:rFonts w:ascii="Times New Roman" w:hAnsi="Times New Roman" w:cs="Times New Roman"/>
          <w:sz w:val="28"/>
          <w:szCs w:val="28"/>
        </w:rPr>
        <w:t xml:space="preserve">huỗi khối (Blockchain) để lưu trữ hồ sơ đất đai, đảm bảo tính bất biến, minh bạch tuyệt đối trong quản lý quyền sử dụng đất và giảm thiểu tối đa tranh chấp, gian lận. Đối với các lớp dữ liệu chuyên ngành khác (địa chất, khoáng sản, biển đảo...) tích hợp vào một </w:t>
      </w:r>
      <w:r w:rsidR="00371728" w:rsidRPr="00214231">
        <w:rPr>
          <w:rFonts w:ascii="Times New Roman" w:hAnsi="Times New Roman" w:cs="Times New Roman"/>
          <w:sz w:val="28"/>
          <w:szCs w:val="28"/>
        </w:rPr>
        <w:t>kho dữ liệu</w:t>
      </w:r>
      <w:r w:rsidRPr="00214231">
        <w:rPr>
          <w:rFonts w:ascii="Times New Roman" w:hAnsi="Times New Roman" w:cs="Times New Roman"/>
          <w:sz w:val="28"/>
          <w:szCs w:val="28"/>
        </w:rPr>
        <w:t xml:space="preserve"> tập trung, sử dụng công nghệ </w:t>
      </w:r>
      <w:r w:rsidR="00371728" w:rsidRPr="00214231">
        <w:rPr>
          <w:rFonts w:ascii="Times New Roman" w:hAnsi="Times New Roman" w:cs="Times New Roman"/>
          <w:sz w:val="28"/>
          <w:szCs w:val="28"/>
        </w:rPr>
        <w:t>d</w:t>
      </w:r>
      <w:r w:rsidRPr="00214231">
        <w:rPr>
          <w:rFonts w:ascii="Times New Roman" w:hAnsi="Times New Roman" w:cs="Times New Roman"/>
          <w:sz w:val="28"/>
          <w:szCs w:val="28"/>
        </w:rPr>
        <w:t>ữ liệu lớn để phân tích tổng hợp, phục vụ quy hoạch không gian phát triển kinh tế - xã hội bền vững.</w:t>
      </w:r>
    </w:p>
    <w:p w14:paraId="410E573E" w14:textId="1FA35958" w:rsidR="00235810" w:rsidRPr="00214231" w:rsidRDefault="00CE5147" w:rsidP="00235810">
      <w:pPr>
        <w:ind w:firstLine="720"/>
        <w:jc w:val="both"/>
        <w:rPr>
          <w:rFonts w:ascii="Times New Roman" w:hAnsi="Times New Roman" w:cs="Times New Roman"/>
          <w:sz w:val="28"/>
          <w:szCs w:val="28"/>
        </w:rPr>
      </w:pPr>
      <w:r w:rsidRPr="00214231">
        <w:rPr>
          <w:rFonts w:ascii="Times New Roman" w:hAnsi="Times New Roman" w:cs="Times New Roman"/>
          <w:sz w:val="28"/>
          <w:szCs w:val="28"/>
        </w:rPr>
        <w:t>Nghiên cứu, n</w:t>
      </w:r>
      <w:r w:rsidR="00235810" w:rsidRPr="00214231">
        <w:rPr>
          <w:rFonts w:ascii="Times New Roman" w:hAnsi="Times New Roman" w:cs="Times New Roman"/>
          <w:sz w:val="28"/>
          <w:szCs w:val="28"/>
        </w:rPr>
        <w:t>âng cấp bản đồ số quốc gia lên mô hình "Bản sao số" (Digital Twin)</w:t>
      </w:r>
      <w:r w:rsidR="00371728" w:rsidRPr="00214231">
        <w:rPr>
          <w:rFonts w:ascii="Times New Roman" w:hAnsi="Times New Roman" w:cs="Times New Roman"/>
          <w:sz w:val="28"/>
          <w:szCs w:val="28"/>
        </w:rPr>
        <w:t>,</w:t>
      </w:r>
      <w:r w:rsidR="00235810" w:rsidRPr="00214231">
        <w:rPr>
          <w:rFonts w:ascii="Times New Roman" w:hAnsi="Times New Roman" w:cs="Times New Roman"/>
          <w:sz w:val="28"/>
          <w:szCs w:val="28"/>
        </w:rPr>
        <w:t xml:space="preserve"> cho phép các nhà hoạch định chính sách mô phỏng các kịch bản biến đổi khí hậu, dự báo tác động của nước biển dâng hay quy hoạch đô thị trước khi triển khai thực tế, giúp tối ưu hóa việc ra quyết định.</w:t>
      </w:r>
    </w:p>
    <w:p w14:paraId="5FD72FF0" w14:textId="2FE47D93" w:rsidR="004045AD" w:rsidRPr="00214231" w:rsidRDefault="00235810" w:rsidP="00235810">
      <w:pPr>
        <w:ind w:firstLine="720"/>
        <w:jc w:val="both"/>
        <w:rPr>
          <w:rFonts w:ascii="Times New Roman" w:hAnsi="Times New Roman" w:cs="Times New Roman"/>
          <w:sz w:val="28"/>
          <w:szCs w:val="28"/>
        </w:rPr>
      </w:pPr>
      <w:r w:rsidRPr="00214231">
        <w:rPr>
          <w:rFonts w:ascii="Times New Roman" w:hAnsi="Times New Roman" w:cs="Times New Roman"/>
          <w:sz w:val="28"/>
          <w:szCs w:val="28"/>
        </w:rPr>
        <w:lastRenderedPageBreak/>
        <w:t xml:space="preserve">Trong công tác quan trắc và giám sát, </w:t>
      </w:r>
      <w:r w:rsidR="005E2D68" w:rsidRPr="00214231">
        <w:rPr>
          <w:rFonts w:ascii="Times New Roman" w:hAnsi="Times New Roman" w:cs="Times New Roman"/>
          <w:sz w:val="28"/>
          <w:szCs w:val="28"/>
        </w:rPr>
        <w:t>t</w:t>
      </w:r>
      <w:r w:rsidRPr="00214231">
        <w:rPr>
          <w:rFonts w:ascii="Times New Roman" w:hAnsi="Times New Roman" w:cs="Times New Roman"/>
          <w:sz w:val="28"/>
          <w:szCs w:val="28"/>
        </w:rPr>
        <w:t xml:space="preserve">hiết lập mạng lưới IoT (Internet vạn vật) phủ rộng kết hợp với công nghệ </w:t>
      </w:r>
      <w:r w:rsidR="00B91C83" w:rsidRPr="00214231">
        <w:rPr>
          <w:rFonts w:ascii="Times New Roman" w:hAnsi="Times New Roman" w:cs="Times New Roman"/>
          <w:sz w:val="28"/>
          <w:szCs w:val="28"/>
        </w:rPr>
        <w:t>v</w:t>
      </w:r>
      <w:r w:rsidRPr="00214231">
        <w:rPr>
          <w:rFonts w:ascii="Times New Roman" w:hAnsi="Times New Roman" w:cs="Times New Roman"/>
          <w:sz w:val="28"/>
          <w:szCs w:val="28"/>
        </w:rPr>
        <w:t xml:space="preserve">iễn thám từ vệ tinh. Ứng dụng </w:t>
      </w:r>
      <w:r w:rsidR="005E2D68" w:rsidRPr="00214231">
        <w:rPr>
          <w:rFonts w:ascii="Times New Roman" w:hAnsi="Times New Roman" w:cs="Times New Roman"/>
          <w:sz w:val="28"/>
          <w:szCs w:val="28"/>
        </w:rPr>
        <w:t>t</w:t>
      </w:r>
      <w:r w:rsidRPr="00214231">
        <w:rPr>
          <w:rFonts w:ascii="Times New Roman" w:hAnsi="Times New Roman" w:cs="Times New Roman"/>
          <w:sz w:val="28"/>
          <w:szCs w:val="28"/>
        </w:rPr>
        <w:t>rí tuệ nhân tạo (AI) để tự động phân tích hình ảnh vệ tinh và dữ liệu cảm biến, giúp phát hiện sớm các điểm nóng về ô nhiễm môi trường, cháy rừng hay sạt lở đất. Hệ thống cảnh báo thiên tai chuyển dịch sang dự báo chủ động</w:t>
      </w:r>
      <w:r w:rsidR="00221D4A" w:rsidRPr="00214231">
        <w:rPr>
          <w:rFonts w:ascii="Times New Roman" w:hAnsi="Times New Roman" w:cs="Times New Roman"/>
          <w:sz w:val="28"/>
          <w:szCs w:val="28"/>
        </w:rPr>
        <w:t xml:space="preserve"> </w:t>
      </w:r>
      <w:r w:rsidRPr="00214231">
        <w:rPr>
          <w:rFonts w:ascii="Times New Roman" w:hAnsi="Times New Roman" w:cs="Times New Roman"/>
          <w:sz w:val="28"/>
          <w:szCs w:val="28"/>
        </w:rPr>
        <w:t xml:space="preserve">nhờ khả năng tính toán của </w:t>
      </w:r>
      <w:r w:rsidR="00C02FF7" w:rsidRPr="00214231">
        <w:rPr>
          <w:rFonts w:ascii="Times New Roman" w:hAnsi="Times New Roman" w:cs="Times New Roman"/>
          <w:sz w:val="28"/>
          <w:szCs w:val="28"/>
        </w:rPr>
        <w:t>trí tuệ nhân tạo (</w:t>
      </w:r>
      <w:r w:rsidRPr="00214231">
        <w:rPr>
          <w:rFonts w:ascii="Times New Roman" w:hAnsi="Times New Roman" w:cs="Times New Roman"/>
          <w:sz w:val="28"/>
          <w:szCs w:val="28"/>
        </w:rPr>
        <w:t>AI</w:t>
      </w:r>
      <w:r w:rsidR="00C02FF7" w:rsidRPr="00214231">
        <w:rPr>
          <w:rFonts w:ascii="Times New Roman" w:hAnsi="Times New Roman" w:cs="Times New Roman"/>
          <w:sz w:val="28"/>
          <w:szCs w:val="28"/>
        </w:rPr>
        <w:t>)</w:t>
      </w:r>
      <w:r w:rsidRPr="00214231">
        <w:rPr>
          <w:rFonts w:ascii="Times New Roman" w:hAnsi="Times New Roman" w:cs="Times New Roman"/>
          <w:sz w:val="28"/>
          <w:szCs w:val="28"/>
        </w:rPr>
        <w:t>, giúp giảm thiểu thiệt hại về người và tài sản, bảo đảm an ninh môi trường quốc gia.</w:t>
      </w:r>
    </w:p>
    <w:p w14:paraId="6BB87838" w14:textId="611060E0" w:rsidR="004045AD" w:rsidRPr="00214231" w:rsidRDefault="003365AB" w:rsidP="004045AD">
      <w:pPr>
        <w:ind w:firstLine="720"/>
        <w:jc w:val="both"/>
        <w:rPr>
          <w:rFonts w:ascii="Times New Roman" w:hAnsi="Times New Roman" w:cs="Times New Roman"/>
          <w:sz w:val="28"/>
          <w:szCs w:val="28"/>
        </w:rPr>
      </w:pPr>
      <w:r w:rsidRPr="00214231">
        <w:rPr>
          <w:rFonts w:ascii="Times New Roman" w:hAnsi="Times New Roman" w:cs="Times New Roman"/>
          <w:sz w:val="28"/>
          <w:szCs w:val="28"/>
        </w:rPr>
        <w:t>9</w:t>
      </w:r>
      <w:r w:rsidR="004045AD" w:rsidRPr="00214231">
        <w:rPr>
          <w:rFonts w:ascii="Times New Roman" w:hAnsi="Times New Roman" w:cs="Times New Roman"/>
          <w:sz w:val="28"/>
          <w:szCs w:val="28"/>
        </w:rPr>
        <w:t>. Chuyển đổi số trong lĩnh vực sản xuất công nghiệp</w:t>
      </w:r>
    </w:p>
    <w:p w14:paraId="343588CA" w14:textId="7CA0557E" w:rsidR="00CC57C5" w:rsidRPr="00214231" w:rsidRDefault="00CC57C5" w:rsidP="00CC57C5">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Chuyển đổi số trong sản xuất công nghiệp hướng tới mô hình sản xuất thông minh toàn diện. Trọng tâm chiến lược là kiến tạo các nhà máy thông minh, nơi hệ thống máy móc, cảm biến và quy trình được kết nối liền mạch qua Internet vạn vật trong công nghiệp. </w:t>
      </w:r>
      <w:r w:rsidR="00C77A21" w:rsidRPr="00214231">
        <w:rPr>
          <w:rFonts w:ascii="Times New Roman" w:hAnsi="Times New Roman" w:cs="Times New Roman"/>
          <w:sz w:val="28"/>
          <w:szCs w:val="28"/>
        </w:rPr>
        <w:t>C</w:t>
      </w:r>
      <w:r w:rsidRPr="00214231">
        <w:rPr>
          <w:rFonts w:ascii="Times New Roman" w:hAnsi="Times New Roman" w:cs="Times New Roman"/>
          <w:sz w:val="28"/>
          <w:szCs w:val="28"/>
        </w:rPr>
        <w:t xml:space="preserve">ông nghệ </w:t>
      </w:r>
      <w:r w:rsidR="008B0994" w:rsidRPr="00214231">
        <w:rPr>
          <w:rFonts w:ascii="Times New Roman" w:hAnsi="Times New Roman" w:cs="Times New Roman"/>
          <w:sz w:val="28"/>
          <w:szCs w:val="28"/>
        </w:rPr>
        <w:t>b</w:t>
      </w:r>
      <w:r w:rsidRPr="00214231">
        <w:rPr>
          <w:rFonts w:ascii="Times New Roman" w:hAnsi="Times New Roman" w:cs="Times New Roman"/>
          <w:sz w:val="28"/>
          <w:szCs w:val="28"/>
        </w:rPr>
        <w:t>ản sao số (Digital Twin) cần được ứng dụng để mô phỏng toàn bộ quy trình sản xuất thực tế trên không gian ảo, cho phép thử nghiệm, tối ưu hóa dây chuyền và dự báo các tình huống hỏng hóc thiết bị trước khi vận hành thực tế, giúp giảm thiểu chi phí dừng máy</w:t>
      </w:r>
      <w:r w:rsidR="00C77A21" w:rsidRPr="00214231">
        <w:rPr>
          <w:rFonts w:ascii="Times New Roman" w:hAnsi="Times New Roman" w:cs="Times New Roman"/>
          <w:sz w:val="28"/>
          <w:szCs w:val="28"/>
        </w:rPr>
        <w:t>.</w:t>
      </w:r>
    </w:p>
    <w:p w14:paraId="5C64A065" w14:textId="6A9A4896" w:rsidR="00CC57C5" w:rsidRPr="00214231" w:rsidRDefault="00CC57C5" w:rsidP="00CC57C5">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Về vận hành và quản trị, đưa </w:t>
      </w:r>
      <w:r w:rsidR="00C77A21" w:rsidRPr="00214231">
        <w:rPr>
          <w:rFonts w:ascii="Times New Roman" w:hAnsi="Times New Roman" w:cs="Times New Roman"/>
          <w:sz w:val="28"/>
          <w:szCs w:val="28"/>
        </w:rPr>
        <w:t>t</w:t>
      </w:r>
      <w:r w:rsidRPr="00214231">
        <w:rPr>
          <w:rFonts w:ascii="Times New Roman" w:hAnsi="Times New Roman" w:cs="Times New Roman"/>
          <w:sz w:val="28"/>
          <w:szCs w:val="28"/>
        </w:rPr>
        <w:t xml:space="preserve">rí tuệ nhân tạo (AI) và </w:t>
      </w:r>
      <w:r w:rsidR="00C77A21" w:rsidRPr="00214231">
        <w:rPr>
          <w:rFonts w:ascii="Times New Roman" w:hAnsi="Times New Roman" w:cs="Times New Roman"/>
          <w:sz w:val="28"/>
          <w:szCs w:val="28"/>
        </w:rPr>
        <w:t>d</w:t>
      </w:r>
      <w:r w:rsidRPr="00214231">
        <w:rPr>
          <w:rFonts w:ascii="Times New Roman" w:hAnsi="Times New Roman" w:cs="Times New Roman"/>
          <w:sz w:val="28"/>
          <w:szCs w:val="28"/>
        </w:rPr>
        <w:t>ữ liệu lớn (Big Data) vào trung tâm của việc ra quyết định</w:t>
      </w:r>
      <w:r w:rsidR="008F434A" w:rsidRPr="00214231">
        <w:rPr>
          <w:rFonts w:ascii="Times New Roman" w:hAnsi="Times New Roman" w:cs="Times New Roman"/>
          <w:sz w:val="28"/>
          <w:szCs w:val="28"/>
        </w:rPr>
        <w:t xml:space="preserve">, </w:t>
      </w:r>
      <w:r w:rsidRPr="00214231">
        <w:rPr>
          <w:rFonts w:ascii="Times New Roman" w:hAnsi="Times New Roman" w:cs="Times New Roman"/>
          <w:sz w:val="28"/>
          <w:szCs w:val="28"/>
        </w:rPr>
        <w:t>hỗ trợ kiểm soát chất lượng sản phẩm tự động</w:t>
      </w:r>
      <w:r w:rsidR="008F434A" w:rsidRPr="00214231">
        <w:rPr>
          <w:rFonts w:ascii="Times New Roman" w:hAnsi="Times New Roman" w:cs="Times New Roman"/>
          <w:sz w:val="28"/>
          <w:szCs w:val="28"/>
        </w:rPr>
        <w:t xml:space="preserve">, </w:t>
      </w:r>
      <w:r w:rsidRPr="00214231">
        <w:rPr>
          <w:rFonts w:ascii="Times New Roman" w:hAnsi="Times New Roman" w:cs="Times New Roman"/>
          <w:sz w:val="28"/>
          <w:szCs w:val="28"/>
        </w:rPr>
        <w:t xml:space="preserve">tối ưu hóa chuỗi cung ứng và năng lượng tiêu thụ theo thời gian thực. </w:t>
      </w:r>
      <w:r w:rsidR="00D82871" w:rsidRPr="00214231">
        <w:rPr>
          <w:rFonts w:ascii="Times New Roman" w:hAnsi="Times New Roman" w:cs="Times New Roman"/>
          <w:sz w:val="28"/>
          <w:szCs w:val="28"/>
        </w:rPr>
        <w:t>T</w:t>
      </w:r>
      <w:r w:rsidRPr="00214231">
        <w:rPr>
          <w:rFonts w:ascii="Times New Roman" w:hAnsi="Times New Roman" w:cs="Times New Roman"/>
          <w:sz w:val="28"/>
          <w:szCs w:val="28"/>
        </w:rPr>
        <w:t>húc đẩy sự chuyển dịch mô hình kinh doanh từ bán sản phẩm sang dịch vụ hóa sản phẩm – nơi các sản phẩm thông minh tiếp tục thu thập dữ liệu sau khi bán để cung cấp các dịch vụ giá trị gia tăng và bảo trì chủ động cho khách hàng.</w:t>
      </w:r>
    </w:p>
    <w:p w14:paraId="0EC86CD3" w14:textId="0B12D3A1" w:rsidR="00F05415" w:rsidRPr="00214231" w:rsidRDefault="00CC57C5" w:rsidP="00CC57C5">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Thay thế các công việc thủ công nguy hiểm bằng </w:t>
      </w:r>
      <w:r w:rsidR="00D82871" w:rsidRPr="00214231">
        <w:rPr>
          <w:rFonts w:ascii="Times New Roman" w:hAnsi="Times New Roman" w:cs="Times New Roman"/>
          <w:sz w:val="28"/>
          <w:szCs w:val="28"/>
        </w:rPr>
        <w:t>r</w:t>
      </w:r>
      <w:r w:rsidRPr="00214231">
        <w:rPr>
          <w:rFonts w:ascii="Times New Roman" w:hAnsi="Times New Roman" w:cs="Times New Roman"/>
          <w:sz w:val="28"/>
          <w:szCs w:val="28"/>
        </w:rPr>
        <w:t xml:space="preserve">obot cộng tác và trang bị cho người lao động các kỹ năng số tiên tiến thông qua đào tạo bằng công nghệ </w:t>
      </w:r>
      <w:r w:rsidR="00177B77" w:rsidRPr="00214231">
        <w:rPr>
          <w:rFonts w:ascii="Times New Roman" w:hAnsi="Times New Roman" w:cs="Times New Roman"/>
          <w:sz w:val="28"/>
          <w:szCs w:val="28"/>
        </w:rPr>
        <w:t>t</w:t>
      </w:r>
      <w:r w:rsidRPr="00214231">
        <w:rPr>
          <w:rFonts w:ascii="Times New Roman" w:hAnsi="Times New Roman" w:cs="Times New Roman"/>
          <w:sz w:val="28"/>
          <w:szCs w:val="28"/>
        </w:rPr>
        <w:t>hực tế ảo tăng cường (AR/VR)</w:t>
      </w:r>
      <w:r w:rsidR="00177B77" w:rsidRPr="00214231">
        <w:rPr>
          <w:rFonts w:ascii="Times New Roman" w:hAnsi="Times New Roman" w:cs="Times New Roman"/>
          <w:sz w:val="28"/>
          <w:szCs w:val="28"/>
        </w:rPr>
        <w:t xml:space="preserve">, hướng tới </w:t>
      </w:r>
      <w:r w:rsidRPr="00214231">
        <w:rPr>
          <w:rFonts w:ascii="Times New Roman" w:hAnsi="Times New Roman" w:cs="Times New Roman"/>
          <w:sz w:val="28"/>
          <w:szCs w:val="28"/>
        </w:rPr>
        <w:t>xây dựng một lực lượng lao động công nghiệp chất lượng cao, có khả năng làm chủ công nghệ và điều hành các hệ thống sản xuất tự chủ phức tạp.</w:t>
      </w:r>
    </w:p>
    <w:p w14:paraId="3A03A0DC" w14:textId="40931450" w:rsidR="00F05415" w:rsidRPr="00214231" w:rsidRDefault="00F05415" w:rsidP="00592FB7">
      <w:pPr>
        <w:pStyle w:val="Heading1"/>
      </w:pPr>
      <w:r w:rsidRPr="00214231">
        <w:t>IX. KINH PHÍ THỰC HIỆN</w:t>
      </w:r>
      <w:r w:rsidR="00537AE1" w:rsidRPr="00214231">
        <w:t xml:space="preserve"> </w:t>
      </w:r>
    </w:p>
    <w:p w14:paraId="425240B4" w14:textId="424E8D6C" w:rsidR="00D035BA" w:rsidRPr="00214231" w:rsidRDefault="00D035BA" w:rsidP="00D035BA">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1. </w:t>
      </w:r>
      <w:r w:rsidR="00FD2D05" w:rsidRPr="00214231">
        <w:rPr>
          <w:rFonts w:ascii="Times New Roman" w:hAnsi="Times New Roman" w:cs="Times New Roman"/>
          <w:sz w:val="28"/>
          <w:szCs w:val="28"/>
        </w:rPr>
        <w:t>Nguồn k</w:t>
      </w:r>
      <w:r w:rsidRPr="00214231">
        <w:rPr>
          <w:rFonts w:ascii="Times New Roman" w:hAnsi="Times New Roman" w:cs="Times New Roman"/>
          <w:sz w:val="28"/>
          <w:szCs w:val="28"/>
        </w:rPr>
        <w:t>inh phí thực hiện Chương trình này bao gồm: ngân sách nhà nước; nguồn đầu tư của doanh nghiệp, khu vực tư nhân, cộng đồng và các nguồn kinh phí hợp pháp khác.</w:t>
      </w:r>
    </w:p>
    <w:p w14:paraId="25422948" w14:textId="7B4483E9" w:rsidR="00142A2F" w:rsidRPr="00214231" w:rsidRDefault="00B37D43" w:rsidP="00D035BA">
      <w:pPr>
        <w:ind w:firstLine="720"/>
        <w:jc w:val="both"/>
        <w:rPr>
          <w:rFonts w:ascii="Times New Roman" w:hAnsi="Times New Roman" w:cs="Times New Roman"/>
          <w:sz w:val="28"/>
          <w:szCs w:val="28"/>
        </w:rPr>
      </w:pPr>
      <w:r w:rsidRPr="00214231">
        <w:rPr>
          <w:rFonts w:ascii="Times New Roman" w:hAnsi="Times New Roman" w:cs="Times New Roman"/>
          <w:sz w:val="28"/>
          <w:szCs w:val="28"/>
        </w:rPr>
        <w:lastRenderedPageBreak/>
        <w:t>2</w:t>
      </w:r>
      <w:r w:rsidR="00FD2D05" w:rsidRPr="00214231">
        <w:rPr>
          <w:rFonts w:ascii="Times New Roman" w:hAnsi="Times New Roman" w:cs="Times New Roman"/>
          <w:sz w:val="28"/>
          <w:szCs w:val="28"/>
        </w:rPr>
        <w:t xml:space="preserve">. </w:t>
      </w:r>
      <w:r w:rsidR="00142A2F" w:rsidRPr="00214231">
        <w:rPr>
          <w:rFonts w:ascii="Times New Roman" w:hAnsi="Times New Roman" w:cs="Times New Roman"/>
          <w:sz w:val="28"/>
          <w:szCs w:val="28"/>
        </w:rPr>
        <w:t xml:space="preserve">Kinh phí cho </w:t>
      </w:r>
      <w:r w:rsidR="00E95EE3" w:rsidRPr="00214231">
        <w:rPr>
          <w:rFonts w:ascii="Times New Roman" w:hAnsi="Times New Roman" w:cs="Times New Roman"/>
          <w:sz w:val="28"/>
          <w:szCs w:val="28"/>
        </w:rPr>
        <w:t>chuyển đổi số</w:t>
      </w:r>
      <w:r w:rsidR="00142A2F" w:rsidRPr="00214231">
        <w:rPr>
          <w:rFonts w:ascii="Times New Roman" w:hAnsi="Times New Roman" w:cs="Times New Roman"/>
          <w:sz w:val="28"/>
          <w:szCs w:val="28"/>
        </w:rPr>
        <w:t xml:space="preserve"> quốc gia được lấy từ kinh phí bố trí cho lĩnh vực khoa học, công nghệ, đổi mới sáng tạo và chuyển đổi số hàng năm. </w:t>
      </w:r>
      <w:r w:rsidR="009C1DEC" w:rsidRPr="00214231">
        <w:rPr>
          <w:rFonts w:ascii="Times New Roman" w:hAnsi="Times New Roman" w:cs="Times New Roman"/>
          <w:sz w:val="28"/>
          <w:szCs w:val="28"/>
        </w:rPr>
        <w:t>Hàng năm</w:t>
      </w:r>
      <w:r w:rsidR="00142A2F" w:rsidRPr="00214231">
        <w:rPr>
          <w:rFonts w:ascii="Times New Roman" w:hAnsi="Times New Roman" w:cs="Times New Roman"/>
          <w:sz w:val="28"/>
          <w:szCs w:val="28"/>
        </w:rPr>
        <w:t xml:space="preserve"> bố trí tối thiểu 02% GDP hoặc GRDP (đối với địa phương) trong 5 năm tiếp theo.</w:t>
      </w:r>
    </w:p>
    <w:p w14:paraId="750DE987" w14:textId="12A9B825" w:rsidR="00D035BA" w:rsidRPr="00214231" w:rsidRDefault="006703C1" w:rsidP="00D035BA">
      <w:pPr>
        <w:ind w:firstLine="720"/>
        <w:jc w:val="both"/>
        <w:rPr>
          <w:rFonts w:ascii="Times New Roman" w:hAnsi="Times New Roman" w:cs="Times New Roman"/>
          <w:sz w:val="28"/>
          <w:szCs w:val="28"/>
        </w:rPr>
      </w:pPr>
      <w:r w:rsidRPr="00214231">
        <w:rPr>
          <w:rFonts w:ascii="Times New Roman" w:hAnsi="Times New Roman" w:cs="Times New Roman"/>
          <w:sz w:val="28"/>
          <w:szCs w:val="28"/>
        </w:rPr>
        <w:t>3</w:t>
      </w:r>
      <w:r w:rsidR="00D035BA" w:rsidRPr="00214231">
        <w:rPr>
          <w:rFonts w:ascii="Times New Roman" w:hAnsi="Times New Roman" w:cs="Times New Roman"/>
          <w:sz w:val="28"/>
          <w:szCs w:val="28"/>
        </w:rPr>
        <w:t>. Ưu tiên kinh phí từ ngân sách nhà nước để phục vụ các hoạt động kiến tạo thể chế, phát triển hạ tầng số, phát triển nền tảng số, tạo lập niềm tin, bảo đảm an toàn an ninh mạng, hợp tác quốc tế, nghiên cứu phát triển và đổi mới sáng tạo trong môi trường số và chuyển đổi kỹ năng trong môi trường số và các nhiệm vụ, dự án thuộc Chương trình này do cơ quan nhà nước chủ trì thực hiện.</w:t>
      </w:r>
    </w:p>
    <w:p w14:paraId="5F8777E3" w14:textId="331A2653" w:rsidR="007A5CFA" w:rsidRPr="00214231" w:rsidRDefault="00B56545" w:rsidP="007A5CFA">
      <w:pPr>
        <w:ind w:firstLine="720"/>
        <w:jc w:val="both"/>
        <w:rPr>
          <w:rFonts w:ascii="Times New Roman" w:hAnsi="Times New Roman" w:cs="Times New Roman"/>
          <w:sz w:val="28"/>
          <w:szCs w:val="28"/>
        </w:rPr>
      </w:pPr>
      <w:r w:rsidRPr="00214231">
        <w:rPr>
          <w:rFonts w:ascii="Times New Roman" w:hAnsi="Times New Roman" w:cs="Times New Roman"/>
          <w:sz w:val="28"/>
          <w:szCs w:val="28"/>
        </w:rPr>
        <w:t>4.</w:t>
      </w:r>
      <w:r w:rsidR="007A5CFA" w:rsidRPr="00214231">
        <w:rPr>
          <w:rFonts w:ascii="Times New Roman" w:hAnsi="Times New Roman" w:cs="Times New Roman"/>
          <w:sz w:val="28"/>
          <w:szCs w:val="28"/>
        </w:rPr>
        <w:t xml:space="preserve"> Các bộ, cơ quan ngang bộ, Ủy ban nhân dân các tỉnh, thành phố trực thuộc trung ương, căn cứ mục tiêu, nhiệm vụ nêu trong Chương trình để xây dựng dự toán kinh phí cụ thể, triển khai thực hiện theo quy định.</w:t>
      </w:r>
    </w:p>
    <w:p w14:paraId="6B0F35ED" w14:textId="471F816B" w:rsidR="007A5CFA" w:rsidRPr="00214231" w:rsidRDefault="00B56545" w:rsidP="007A5CFA">
      <w:pPr>
        <w:ind w:firstLine="720"/>
        <w:jc w:val="both"/>
        <w:rPr>
          <w:rFonts w:ascii="Times New Roman" w:hAnsi="Times New Roman" w:cs="Times New Roman"/>
          <w:sz w:val="28"/>
          <w:szCs w:val="28"/>
        </w:rPr>
      </w:pPr>
      <w:r w:rsidRPr="00214231">
        <w:rPr>
          <w:rFonts w:ascii="Times New Roman" w:hAnsi="Times New Roman" w:cs="Times New Roman"/>
          <w:sz w:val="28"/>
          <w:szCs w:val="28"/>
        </w:rPr>
        <w:t>5.</w:t>
      </w:r>
      <w:r w:rsidR="007A5CFA" w:rsidRPr="00214231">
        <w:rPr>
          <w:rFonts w:ascii="Times New Roman" w:hAnsi="Times New Roman" w:cs="Times New Roman"/>
          <w:sz w:val="28"/>
          <w:szCs w:val="28"/>
        </w:rPr>
        <w:t xml:space="preserve"> Huy động các nguồn vốn hợp pháp khác; tăng cường thuê dịch vụ công nghệ thông tin, đầu tư theo phương thức đối tác công tư để phát triển </w:t>
      </w:r>
      <w:r w:rsidRPr="00214231">
        <w:rPr>
          <w:rFonts w:ascii="Times New Roman" w:hAnsi="Times New Roman" w:cs="Times New Roman"/>
          <w:sz w:val="28"/>
          <w:szCs w:val="28"/>
        </w:rPr>
        <w:t>c</w:t>
      </w:r>
      <w:r w:rsidR="007A5CFA" w:rsidRPr="00214231">
        <w:rPr>
          <w:rFonts w:ascii="Times New Roman" w:hAnsi="Times New Roman" w:cs="Times New Roman"/>
          <w:sz w:val="28"/>
          <w:szCs w:val="28"/>
        </w:rPr>
        <w:t>hính phủ số</w:t>
      </w:r>
      <w:r w:rsidRPr="00214231">
        <w:rPr>
          <w:rFonts w:ascii="Times New Roman" w:hAnsi="Times New Roman" w:cs="Times New Roman"/>
          <w:sz w:val="28"/>
          <w:szCs w:val="28"/>
        </w:rPr>
        <w:t>, kinh tế số và xã hội số</w:t>
      </w:r>
      <w:r w:rsidR="007A5CFA" w:rsidRPr="00214231">
        <w:rPr>
          <w:rFonts w:ascii="Times New Roman" w:hAnsi="Times New Roman" w:cs="Times New Roman"/>
          <w:sz w:val="28"/>
          <w:szCs w:val="28"/>
        </w:rPr>
        <w:t>.</w:t>
      </w:r>
    </w:p>
    <w:p w14:paraId="5E521C2A" w14:textId="7F94D56D" w:rsidR="00F05415" w:rsidRPr="00214231" w:rsidRDefault="00B56545" w:rsidP="007A5CFA">
      <w:pPr>
        <w:ind w:firstLine="720"/>
        <w:jc w:val="both"/>
        <w:rPr>
          <w:rFonts w:ascii="Times New Roman" w:hAnsi="Times New Roman" w:cs="Times New Roman"/>
          <w:sz w:val="28"/>
          <w:szCs w:val="28"/>
        </w:rPr>
      </w:pPr>
      <w:r w:rsidRPr="00214231">
        <w:rPr>
          <w:rFonts w:ascii="Times New Roman" w:hAnsi="Times New Roman" w:cs="Times New Roman"/>
          <w:sz w:val="28"/>
          <w:szCs w:val="28"/>
        </w:rPr>
        <w:t>6.</w:t>
      </w:r>
      <w:r w:rsidR="007A5CFA" w:rsidRPr="00214231">
        <w:rPr>
          <w:rFonts w:ascii="Times New Roman" w:hAnsi="Times New Roman" w:cs="Times New Roman"/>
          <w:sz w:val="28"/>
          <w:szCs w:val="28"/>
        </w:rPr>
        <w:t xml:space="preserve"> Đẩy mạnh huy động các nguồn lực tài chính từ các tổ chức, cá nhân, các doanh nghiệp tham gia thực hiện Chương trình theo quy định pháp luật; lồng ghép các nhiệm vụ của Chương trình với các chương trình mục tiêu quốc gia khác có liên quan.</w:t>
      </w:r>
    </w:p>
    <w:p w14:paraId="5BE5E3E3" w14:textId="6886A739" w:rsidR="00F05415" w:rsidRPr="00214231" w:rsidRDefault="00F05415" w:rsidP="00592FB7">
      <w:pPr>
        <w:pStyle w:val="Heading1"/>
      </w:pPr>
      <w:r w:rsidRPr="00214231">
        <w:t>X. BỘ CHỈ SỐ ĐÁNH GIÁ</w:t>
      </w:r>
      <w:r w:rsidR="002056EE" w:rsidRPr="00214231">
        <w:t xml:space="preserve"> CHUYỂN ĐỔI SỐ</w:t>
      </w:r>
      <w:r w:rsidR="00ED2978" w:rsidRPr="00214231">
        <w:t xml:space="preserve"> </w:t>
      </w:r>
    </w:p>
    <w:p w14:paraId="057A6EE0" w14:textId="43CE101D" w:rsidR="00C56FA7" w:rsidRPr="00214231" w:rsidRDefault="00C56FA7" w:rsidP="00C56FA7">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1. Xây dựng và hoàn thiện Bộ chỉ số đánh giá chuyển đổi số cấp quốc gia, cấp bộ, cấp tỉnh (DTI) phiên bản mới, phù hợp với Chương trình Chuyển đổi số quốc gia giai đoạn 2026-2030, định hướng đến năm 2035; phù hợp với cách thức đánh giá về chuyển đổi số của thế giới; Chuyển </w:t>
      </w:r>
      <w:r w:rsidR="0045006C" w:rsidRPr="00214231">
        <w:rPr>
          <w:rFonts w:ascii="Times New Roman" w:hAnsi="Times New Roman" w:cs="Times New Roman"/>
          <w:sz w:val="28"/>
          <w:szCs w:val="28"/>
        </w:rPr>
        <w:t xml:space="preserve">dịch dần </w:t>
      </w:r>
      <w:r w:rsidRPr="00214231">
        <w:rPr>
          <w:rFonts w:ascii="Times New Roman" w:hAnsi="Times New Roman" w:cs="Times New Roman"/>
          <w:sz w:val="28"/>
          <w:szCs w:val="28"/>
        </w:rPr>
        <w:t xml:space="preserve">từ đánh giá dựa trên báo cáo truyền thống sang đánh giá dựa trên dữ liệu tự động. </w:t>
      </w:r>
    </w:p>
    <w:p w14:paraId="44FC481D" w14:textId="77777777" w:rsidR="00C56FA7" w:rsidRPr="00214231" w:rsidRDefault="00C56FA7" w:rsidP="00C56FA7">
      <w:pPr>
        <w:ind w:firstLine="720"/>
        <w:jc w:val="both"/>
        <w:rPr>
          <w:rFonts w:ascii="Times New Roman" w:hAnsi="Times New Roman" w:cs="Times New Roman"/>
          <w:sz w:val="28"/>
          <w:szCs w:val="28"/>
        </w:rPr>
      </w:pPr>
      <w:r w:rsidRPr="00214231">
        <w:rPr>
          <w:rFonts w:ascii="Times New Roman" w:hAnsi="Times New Roman" w:cs="Times New Roman"/>
          <w:sz w:val="28"/>
          <w:szCs w:val="28"/>
        </w:rPr>
        <w:t>2. Phát triển Nền tảng/Hệ thống đánh giá chuyển đổi số quốc gia đảm bảo khả năng kết nối với các hệ thống thông tin khác để thu thập dữ liệu, số liệu tự động, phục vụ đánh giá chuyển đổi số của các cơ quan, đơn vị bảo đảm tính chính xác, khách quan, tránh hình thức.</w:t>
      </w:r>
    </w:p>
    <w:p w14:paraId="4ABED4E8" w14:textId="26A25C86" w:rsidR="00F05415" w:rsidRPr="00214231" w:rsidRDefault="00C56FA7" w:rsidP="00C56FA7">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2. Công bố công khai kết quả đánh giá chuyển đổi số định kỳ hằng năm để làm cơ sở để theo dõi, đôn đốc, điều chỉnh Chương trình; đồng thời thực hiện khen </w:t>
      </w:r>
      <w:r w:rsidRPr="00214231">
        <w:rPr>
          <w:rFonts w:ascii="Times New Roman" w:hAnsi="Times New Roman" w:cs="Times New Roman"/>
          <w:sz w:val="28"/>
          <w:szCs w:val="28"/>
        </w:rPr>
        <w:lastRenderedPageBreak/>
        <w:t>thưởng các cơ quan, đơn vị có thành tích chuyển đổi số tốt hoặc phê bình các cơ quan, đơn vị triển khai còn hạn chế, tạo động lực thi đua chuyển đổi số</w:t>
      </w:r>
      <w:r w:rsidR="00F05415" w:rsidRPr="00214231">
        <w:rPr>
          <w:rFonts w:ascii="Times New Roman" w:hAnsi="Times New Roman" w:cs="Times New Roman"/>
          <w:sz w:val="28"/>
          <w:szCs w:val="28"/>
        </w:rPr>
        <w:t>.</w:t>
      </w:r>
    </w:p>
    <w:p w14:paraId="4C696294" w14:textId="51A4BDD9" w:rsidR="00F05415" w:rsidRPr="00214231" w:rsidRDefault="00F05415" w:rsidP="00592FB7">
      <w:pPr>
        <w:pStyle w:val="Heading1"/>
      </w:pPr>
      <w:r w:rsidRPr="00214231">
        <w:t>XI.  CƠ CHẾ ĐIỀU PHỐI</w:t>
      </w:r>
      <w:r w:rsidR="007A5216" w:rsidRPr="00214231">
        <w:t xml:space="preserve"> TRIỂN KHAI</w:t>
      </w:r>
    </w:p>
    <w:p w14:paraId="66E9C7BA" w14:textId="4D136383" w:rsidR="007A5216" w:rsidRPr="00214231" w:rsidRDefault="007A5216" w:rsidP="007A5216">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 1. Ban chỉ đạo của Chính phủ về phát triển khoa học, công nghệ, đổi mới sáng tạo, chuyển đổi số và Đề án 06 thực hiện chức năng, nhiệm vụ nghiên cứu, đề xuất với Chính phủ, Thủ tướng Chính phủ về chủ trương, chiến lược, cơ chế, chính sách tạo môi trường pháp lý thúc đẩy tiến trình chuyển đổi số </w:t>
      </w:r>
      <w:r w:rsidR="00E805B7" w:rsidRPr="00214231">
        <w:rPr>
          <w:rFonts w:ascii="Times New Roman" w:hAnsi="Times New Roman" w:cs="Times New Roman"/>
          <w:sz w:val="28"/>
          <w:szCs w:val="28"/>
        </w:rPr>
        <w:t xml:space="preserve">quốc gia </w:t>
      </w:r>
      <w:r w:rsidRPr="00214231">
        <w:rPr>
          <w:rFonts w:ascii="Times New Roman" w:hAnsi="Times New Roman" w:cs="Times New Roman"/>
          <w:sz w:val="28"/>
          <w:szCs w:val="28"/>
        </w:rPr>
        <w:t>hướng tới Chính phủ số, nền kinh tế số và xã hội số; đôn đốc, điều phối chung việc triển khai Chương trình Chuyển đổi số quốc gia.</w:t>
      </w:r>
    </w:p>
    <w:p w14:paraId="31A028E7" w14:textId="5B2352C5" w:rsidR="007A5216" w:rsidRPr="00214231" w:rsidRDefault="007A5216" w:rsidP="007A5216">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2. </w:t>
      </w:r>
      <w:r w:rsidR="00E805B7" w:rsidRPr="00214231">
        <w:rPr>
          <w:rFonts w:ascii="Times New Roman" w:hAnsi="Times New Roman" w:cs="Times New Roman"/>
          <w:sz w:val="28"/>
          <w:szCs w:val="28"/>
        </w:rPr>
        <w:t xml:space="preserve">Ban chỉ đạo về phát triển khoa học, công nghệ, đổi mới sáng tạo, chuyển đổi số và Đề án 06 </w:t>
      </w:r>
      <w:r w:rsidRPr="00214231">
        <w:rPr>
          <w:rFonts w:ascii="Times New Roman" w:hAnsi="Times New Roman" w:cs="Times New Roman"/>
          <w:sz w:val="28"/>
          <w:szCs w:val="28"/>
        </w:rPr>
        <w:t>của các bộ, cơ quan ngang bộ, cơ quan thuộc Chính phủ và Ủy ban nhân dân các tỉnh, thành phố trực thuộc trung ương đôn đốc, điều phối chung việc triển khai hoạt động chuyển đổi số trong phạm vi bộ, ngành, địa phương mình.</w:t>
      </w:r>
    </w:p>
    <w:p w14:paraId="684DE2D5" w14:textId="1BA30F5D" w:rsidR="007A5216" w:rsidRPr="00214231" w:rsidRDefault="007A5216" w:rsidP="007A5216">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3. Trong quá trình triển khai, trường hợp cần thiết có sự thay đổi thuộc thẩm quyền của Thủ tướng Chính phủ, Bộ </w:t>
      </w:r>
      <w:r w:rsidR="00E805B7" w:rsidRPr="00214231">
        <w:rPr>
          <w:rFonts w:ascii="Times New Roman" w:hAnsi="Times New Roman" w:cs="Times New Roman"/>
          <w:sz w:val="28"/>
          <w:szCs w:val="28"/>
        </w:rPr>
        <w:t>Khoa học và Công nghệ</w:t>
      </w:r>
      <w:r w:rsidRPr="00214231">
        <w:rPr>
          <w:rFonts w:ascii="Times New Roman" w:hAnsi="Times New Roman" w:cs="Times New Roman"/>
          <w:sz w:val="28"/>
          <w:szCs w:val="28"/>
        </w:rPr>
        <w:t xml:space="preserve"> tham mưu, đề xuất Thủ tướng Chính phủ xem xét, quyết định.</w:t>
      </w:r>
    </w:p>
    <w:p w14:paraId="0F03F912" w14:textId="77756DA3" w:rsidR="007A5216" w:rsidRPr="00214231" w:rsidRDefault="007A5216" w:rsidP="007A5216">
      <w:pPr>
        <w:ind w:firstLine="720"/>
        <w:jc w:val="both"/>
        <w:rPr>
          <w:rFonts w:ascii="Times New Roman" w:hAnsi="Times New Roman" w:cs="Times New Roman"/>
          <w:sz w:val="28"/>
          <w:szCs w:val="28"/>
        </w:rPr>
      </w:pPr>
      <w:r w:rsidRPr="00214231">
        <w:rPr>
          <w:rFonts w:ascii="Times New Roman" w:hAnsi="Times New Roman" w:cs="Times New Roman"/>
          <w:sz w:val="28"/>
          <w:szCs w:val="28"/>
        </w:rPr>
        <w:t xml:space="preserve">Trường hợp cần thiết có sự thay đổi thuộc thẩm quyền của các bộ, ngành, địa phương, cơ quan thường trực Ban Chỉ đạo </w:t>
      </w:r>
      <w:r w:rsidR="00E805B7" w:rsidRPr="00214231">
        <w:rPr>
          <w:rFonts w:ascii="Times New Roman" w:hAnsi="Times New Roman" w:cs="Times New Roman"/>
          <w:sz w:val="28"/>
          <w:szCs w:val="28"/>
        </w:rPr>
        <w:t xml:space="preserve">về phát triển khoa học, công nghệ, đổi mới sáng tạo, chuyển đổi số và Đề án 06 </w:t>
      </w:r>
      <w:r w:rsidRPr="00214231">
        <w:rPr>
          <w:rFonts w:ascii="Times New Roman" w:hAnsi="Times New Roman" w:cs="Times New Roman"/>
          <w:sz w:val="28"/>
          <w:szCs w:val="28"/>
        </w:rPr>
        <w:t>tham mưu, đề xuất cấp có thẩm quyền xem xét, quyết định.</w:t>
      </w:r>
    </w:p>
    <w:p w14:paraId="16597593" w14:textId="731C7FDE" w:rsidR="00E805B7" w:rsidRPr="00214231" w:rsidRDefault="00E805B7" w:rsidP="00D76D65">
      <w:pPr>
        <w:pStyle w:val="Heading1"/>
        <w:spacing w:before="120" w:after="120"/>
      </w:pPr>
      <w:r w:rsidRPr="00214231">
        <w:t>XI.  TỔ CHỨC THỰC HIỆN</w:t>
      </w:r>
    </w:p>
    <w:p w14:paraId="730064D1" w14:textId="77777777" w:rsidR="00CB4F39" w:rsidRPr="00214231" w:rsidRDefault="00CB4F39" w:rsidP="00D76D65">
      <w:pPr>
        <w:pStyle w:val="Heading2"/>
        <w:spacing w:before="120" w:after="120"/>
        <w:rPr>
          <w:lang w:val="vi"/>
        </w:rPr>
      </w:pPr>
      <w:r w:rsidRPr="00214231">
        <w:rPr>
          <w:lang w:val="vi"/>
        </w:rPr>
        <w:t xml:space="preserve">1. Bộ Khoa học và Công nghệ: </w:t>
      </w:r>
    </w:p>
    <w:p w14:paraId="71289E55" w14:textId="3568CC47" w:rsidR="00CB4F39" w:rsidRPr="00214231" w:rsidRDefault="00BB5708" w:rsidP="00D76D65">
      <w:pPr>
        <w:ind w:firstLine="720"/>
        <w:jc w:val="both"/>
        <w:rPr>
          <w:rFonts w:ascii="Times New Roman" w:eastAsia="Times New Roman" w:hAnsi="Times New Roman" w:cs="Times New Roman"/>
          <w:kern w:val="0"/>
          <w:sz w:val="28"/>
          <w:szCs w:val="28"/>
          <w:lang w:val="vi"/>
          <w14:ligatures w14:val="none"/>
        </w:rPr>
      </w:pPr>
      <w:r w:rsidRPr="00214231">
        <w:rPr>
          <w:rFonts w:ascii="Times New Roman" w:eastAsia="Times New Roman" w:hAnsi="Times New Roman" w:cs="Times New Roman"/>
          <w:kern w:val="0"/>
          <w:sz w:val="28"/>
          <w:szCs w:val="28"/>
          <w14:ligatures w14:val="none"/>
        </w:rPr>
        <w:t>a)</w:t>
      </w:r>
      <w:r w:rsidR="00CB4F39" w:rsidRPr="00214231">
        <w:rPr>
          <w:rFonts w:ascii="Times New Roman" w:eastAsia="Times New Roman" w:hAnsi="Times New Roman" w:cs="Times New Roman"/>
          <w:kern w:val="0"/>
          <w:sz w:val="28"/>
          <w:szCs w:val="28"/>
          <w:lang w:val="vi"/>
          <w14:ligatures w14:val="none"/>
        </w:rPr>
        <w:t xml:space="preserve"> Làm đầu mối tổng hợp tình hình thực hiện Chương trình. </w:t>
      </w:r>
    </w:p>
    <w:p w14:paraId="3E4F1F2F" w14:textId="1890A42A" w:rsidR="00CB4F39" w:rsidRPr="00214231" w:rsidRDefault="00BB5708" w:rsidP="00D76D65">
      <w:pPr>
        <w:spacing w:before="120" w:after="120"/>
        <w:ind w:firstLine="720"/>
        <w:jc w:val="both"/>
        <w:rPr>
          <w:rFonts w:ascii="Times New Roman" w:eastAsia="Times New Roman" w:hAnsi="Times New Roman" w:cs="Times New Roman"/>
          <w:kern w:val="0"/>
          <w:sz w:val="28"/>
          <w:szCs w:val="28"/>
          <w:lang w:val="vi"/>
          <w14:ligatures w14:val="none"/>
        </w:rPr>
      </w:pPr>
      <w:r w:rsidRPr="00214231">
        <w:rPr>
          <w:rFonts w:ascii="Times New Roman" w:eastAsia="Times New Roman" w:hAnsi="Times New Roman" w:cs="Times New Roman"/>
          <w:kern w:val="0"/>
          <w:sz w:val="28"/>
          <w:szCs w:val="28"/>
          <w14:ligatures w14:val="none"/>
        </w:rPr>
        <w:t>b)</w:t>
      </w:r>
      <w:r w:rsidR="00CB4F39" w:rsidRPr="00214231">
        <w:rPr>
          <w:rFonts w:ascii="Times New Roman" w:eastAsia="Times New Roman" w:hAnsi="Times New Roman" w:cs="Times New Roman"/>
          <w:kern w:val="0"/>
          <w:sz w:val="28"/>
          <w:szCs w:val="28"/>
          <w:lang w:val="vi"/>
          <w14:ligatures w14:val="none"/>
        </w:rPr>
        <w:t xml:space="preserve"> Chủ trì tổ chức thực hiện Chương trình; kiểm tra và giám sát Chương trình; định kỳ hằng năm báo cáo Thủ tướng Chính phủ và đề xuất điều chỉnh, cập nhật Chương trình. </w:t>
      </w:r>
    </w:p>
    <w:p w14:paraId="7C6C3519" w14:textId="77777777" w:rsidR="00CB4F39" w:rsidRPr="00214231" w:rsidRDefault="00CB4F39" w:rsidP="00D76D65">
      <w:pPr>
        <w:pStyle w:val="Heading2"/>
        <w:spacing w:before="120" w:after="120"/>
        <w:rPr>
          <w:lang w:val="vi"/>
        </w:rPr>
      </w:pPr>
      <w:r w:rsidRPr="00214231">
        <w:rPr>
          <w:lang w:val="vi"/>
        </w:rPr>
        <w:t>2. Các bộ, ngành, cơ quan liên quan có trách nhiệm:</w:t>
      </w:r>
    </w:p>
    <w:p w14:paraId="5E3DF6EB" w14:textId="2BBDF4F5" w:rsidR="00CB4F39" w:rsidRPr="00214231" w:rsidRDefault="00BB5708" w:rsidP="00D76D65">
      <w:pPr>
        <w:widowControl w:val="0"/>
        <w:shd w:val="clear" w:color="auto" w:fill="FFFFFF"/>
        <w:spacing w:before="120" w:after="120" w:line="262" w:lineRule="auto"/>
        <w:ind w:firstLine="567"/>
        <w:jc w:val="both"/>
        <w:rPr>
          <w:rFonts w:ascii="Times New Roman" w:eastAsia="Times New Roman" w:hAnsi="Times New Roman" w:cs="Times New Roman"/>
          <w:kern w:val="0"/>
          <w:sz w:val="28"/>
          <w:szCs w:val="28"/>
          <w:lang w:val="vi"/>
          <w14:ligatures w14:val="none"/>
        </w:rPr>
      </w:pPr>
      <w:r w:rsidRPr="00214231">
        <w:rPr>
          <w:rFonts w:ascii="Times New Roman" w:eastAsia="Times New Roman" w:hAnsi="Times New Roman" w:cs="Times New Roman"/>
          <w:kern w:val="0"/>
          <w:sz w:val="28"/>
          <w:szCs w:val="28"/>
          <w14:ligatures w14:val="none"/>
        </w:rPr>
        <w:t>a)</w:t>
      </w:r>
      <w:r w:rsidR="00CB4F39" w:rsidRPr="00214231">
        <w:rPr>
          <w:rFonts w:ascii="Times New Roman" w:eastAsia="Times New Roman" w:hAnsi="Times New Roman" w:cs="Times New Roman"/>
          <w:kern w:val="0"/>
          <w:sz w:val="28"/>
          <w:szCs w:val="28"/>
          <w:lang w:val="vi"/>
          <w14:ligatures w14:val="none"/>
        </w:rPr>
        <w:t xml:space="preserve"> Tổ chức triển khai thực hiện Chương trình trong phạm vi chức năng, nhiệm vụ được giao và theo quy định pháp luật hiện hành.</w:t>
      </w:r>
    </w:p>
    <w:p w14:paraId="0A367283" w14:textId="01CCFCA5" w:rsidR="00CB4F39" w:rsidRPr="00214231" w:rsidRDefault="00BB5708" w:rsidP="00D76D65">
      <w:pPr>
        <w:widowControl w:val="0"/>
        <w:shd w:val="clear" w:color="auto" w:fill="FFFFFF"/>
        <w:spacing w:before="120" w:after="120" w:line="262" w:lineRule="auto"/>
        <w:ind w:firstLine="567"/>
        <w:jc w:val="both"/>
        <w:rPr>
          <w:rFonts w:ascii="Times New Roman" w:eastAsia="Times New Roman" w:hAnsi="Times New Roman" w:cs="Times New Roman"/>
          <w:kern w:val="0"/>
          <w:sz w:val="28"/>
          <w:szCs w:val="28"/>
          <w14:ligatures w14:val="none"/>
        </w:rPr>
      </w:pPr>
      <w:r w:rsidRPr="00214231">
        <w:rPr>
          <w:rFonts w:ascii="Times New Roman" w:eastAsia="Times New Roman" w:hAnsi="Times New Roman" w:cs="Times New Roman"/>
          <w:kern w:val="0"/>
          <w:sz w:val="28"/>
          <w:szCs w:val="28"/>
          <w14:ligatures w14:val="none"/>
        </w:rPr>
        <w:t>b)</w:t>
      </w:r>
      <w:r w:rsidR="00CB4F39" w:rsidRPr="00214231">
        <w:rPr>
          <w:rFonts w:ascii="Times New Roman" w:eastAsia="Times New Roman" w:hAnsi="Times New Roman" w:cs="Times New Roman"/>
          <w:kern w:val="0"/>
          <w:sz w:val="28"/>
          <w:szCs w:val="28"/>
          <w:lang w:val="vi"/>
          <w14:ligatures w14:val="none"/>
        </w:rPr>
        <w:t xml:space="preserve"> Xây dựng, ban hành Kế hoạch Kế hoạch chuyển đổi số giai đoạn 2026 - 2030 </w:t>
      </w:r>
      <w:r w:rsidR="00CB4F39" w:rsidRPr="00214231">
        <w:rPr>
          <w:rFonts w:ascii="Times New Roman" w:eastAsia="Times New Roman" w:hAnsi="Times New Roman" w:cs="Times New Roman"/>
          <w:kern w:val="0"/>
          <w:sz w:val="28"/>
          <w:szCs w:val="28"/>
          <w:lang w:val="vi"/>
          <w14:ligatures w14:val="none"/>
        </w:rPr>
        <w:lastRenderedPageBreak/>
        <w:t xml:space="preserve">của </w:t>
      </w:r>
      <w:r w:rsidR="0089531B" w:rsidRPr="00214231">
        <w:rPr>
          <w:rFonts w:ascii="Times New Roman" w:eastAsia="Times New Roman" w:hAnsi="Times New Roman" w:cs="Times New Roman"/>
          <w:kern w:val="0"/>
          <w:sz w:val="28"/>
          <w:szCs w:val="28"/>
          <w14:ligatures w14:val="none"/>
        </w:rPr>
        <w:t>cơ quan</w:t>
      </w:r>
      <w:r w:rsidR="00A67D45" w:rsidRPr="00214231">
        <w:rPr>
          <w:rFonts w:ascii="Times New Roman" w:eastAsia="Times New Roman" w:hAnsi="Times New Roman" w:cs="Times New Roman"/>
          <w:kern w:val="0"/>
          <w:sz w:val="28"/>
          <w:szCs w:val="28"/>
          <w14:ligatures w14:val="none"/>
        </w:rPr>
        <w:t>, thời hạn: 03 tháng sau khi Chương trình được ban hành.</w:t>
      </w:r>
    </w:p>
    <w:p w14:paraId="65D3B699" w14:textId="77777777" w:rsidR="00CB4F39" w:rsidRPr="00214231" w:rsidRDefault="00CB4F39" w:rsidP="00D76D65">
      <w:pPr>
        <w:pStyle w:val="Heading2"/>
        <w:spacing w:before="120" w:after="120"/>
        <w:rPr>
          <w:lang w:val="vi"/>
        </w:rPr>
      </w:pPr>
      <w:r w:rsidRPr="00214231">
        <w:rPr>
          <w:lang w:val="vi"/>
        </w:rPr>
        <w:t>3. Ủy ban nhân dân các tỉnh, thành phố trực thuộc trung ương có trách nhiệm:</w:t>
      </w:r>
    </w:p>
    <w:p w14:paraId="0610EF77" w14:textId="0135BDB5" w:rsidR="00CB4F39" w:rsidRPr="00214231" w:rsidRDefault="00BB5708" w:rsidP="00D76D65">
      <w:pPr>
        <w:widowControl w:val="0"/>
        <w:shd w:val="clear" w:color="auto" w:fill="FFFFFF"/>
        <w:spacing w:before="120" w:after="120" w:line="262" w:lineRule="auto"/>
        <w:ind w:firstLine="567"/>
        <w:jc w:val="both"/>
        <w:rPr>
          <w:rFonts w:ascii="Times New Roman" w:eastAsia="Times New Roman" w:hAnsi="Times New Roman" w:cs="Times New Roman"/>
          <w:kern w:val="0"/>
          <w:sz w:val="28"/>
          <w:szCs w:val="28"/>
          <w:lang w:val="vi"/>
          <w14:ligatures w14:val="none"/>
        </w:rPr>
      </w:pPr>
      <w:r w:rsidRPr="00214231">
        <w:rPr>
          <w:rFonts w:ascii="Times New Roman" w:eastAsia="Times New Roman" w:hAnsi="Times New Roman" w:cs="Times New Roman"/>
          <w:kern w:val="0"/>
          <w:sz w:val="28"/>
          <w:szCs w:val="28"/>
          <w14:ligatures w14:val="none"/>
        </w:rPr>
        <w:t>a)</w:t>
      </w:r>
      <w:r w:rsidR="00CB4F39" w:rsidRPr="00214231">
        <w:rPr>
          <w:rFonts w:ascii="Times New Roman" w:eastAsia="Times New Roman" w:hAnsi="Times New Roman" w:cs="Times New Roman"/>
          <w:kern w:val="0"/>
          <w:sz w:val="28"/>
          <w:szCs w:val="28"/>
          <w:lang w:val="vi"/>
          <w14:ligatures w14:val="none"/>
        </w:rPr>
        <w:t xml:space="preserve"> Triển khai thực hiện Chương trình, bảo đảm tính thống nhất, đồng bộ với việc thực hiện kế hoạch phát triển kinh tế - xã hội của địa phương.</w:t>
      </w:r>
    </w:p>
    <w:p w14:paraId="465035F9" w14:textId="475CE4F0" w:rsidR="0089531B" w:rsidRPr="00214231" w:rsidRDefault="00BB5708" w:rsidP="0089531B">
      <w:pPr>
        <w:widowControl w:val="0"/>
        <w:shd w:val="clear" w:color="auto" w:fill="FFFFFF"/>
        <w:spacing w:before="120" w:after="120" w:line="262" w:lineRule="auto"/>
        <w:ind w:firstLine="567"/>
        <w:jc w:val="both"/>
        <w:rPr>
          <w:rFonts w:ascii="Times New Roman" w:eastAsia="Times New Roman" w:hAnsi="Times New Roman" w:cs="Times New Roman"/>
          <w:kern w:val="0"/>
          <w:sz w:val="28"/>
          <w:szCs w:val="28"/>
          <w14:ligatures w14:val="none"/>
        </w:rPr>
      </w:pPr>
      <w:r w:rsidRPr="00214231">
        <w:rPr>
          <w:rFonts w:ascii="Times New Roman" w:eastAsia="Times New Roman" w:hAnsi="Times New Roman" w:cs="Times New Roman"/>
          <w:kern w:val="0"/>
          <w:sz w:val="28"/>
          <w:szCs w:val="28"/>
          <w14:ligatures w14:val="none"/>
        </w:rPr>
        <w:t>b)</w:t>
      </w:r>
      <w:r w:rsidR="0089531B" w:rsidRPr="00214231">
        <w:rPr>
          <w:rFonts w:ascii="Times New Roman" w:eastAsia="Times New Roman" w:hAnsi="Times New Roman" w:cs="Times New Roman"/>
          <w:kern w:val="0"/>
          <w:sz w:val="28"/>
          <w:szCs w:val="28"/>
          <w:lang w:val="vi"/>
          <w14:ligatures w14:val="none"/>
        </w:rPr>
        <w:t xml:space="preserve"> Xây dựng, ban hành Kế hoạch Kế hoạch chuyển đổi số giai đoạn 2026 - 2030 của </w:t>
      </w:r>
      <w:r w:rsidR="0055214E" w:rsidRPr="00214231">
        <w:rPr>
          <w:rFonts w:ascii="Times New Roman" w:eastAsia="Times New Roman" w:hAnsi="Times New Roman" w:cs="Times New Roman"/>
          <w:kern w:val="0"/>
          <w:sz w:val="28"/>
          <w:szCs w:val="28"/>
          <w14:ligatures w14:val="none"/>
        </w:rPr>
        <w:t>địa phương</w:t>
      </w:r>
      <w:r w:rsidR="0089531B" w:rsidRPr="00214231">
        <w:rPr>
          <w:rFonts w:ascii="Times New Roman" w:eastAsia="Times New Roman" w:hAnsi="Times New Roman" w:cs="Times New Roman"/>
          <w:kern w:val="0"/>
          <w:sz w:val="28"/>
          <w:szCs w:val="28"/>
          <w14:ligatures w14:val="none"/>
        </w:rPr>
        <w:t>, thời hạn: 03 tháng sau khi Chương trình được ban hành.</w:t>
      </w:r>
    </w:p>
    <w:p w14:paraId="12E8D806" w14:textId="77777777" w:rsidR="00CB4F39" w:rsidRPr="00214231" w:rsidRDefault="00CB4F39" w:rsidP="00D76D65">
      <w:pPr>
        <w:pStyle w:val="Heading2"/>
        <w:spacing w:before="120" w:after="120"/>
        <w:rPr>
          <w:lang w:val="vi"/>
        </w:rPr>
      </w:pPr>
      <w:r w:rsidRPr="00214231">
        <w:rPr>
          <w:lang w:val="vi"/>
        </w:rPr>
        <w:t>4. Các doanh nghiệp công nghệ số căn cứ vào nội dung, nhiệm vụ và giải pháp của Chương trình, xây dựng các nội dung triển khai, đề xuất giải pháp với các bộ, ngành, địa phương.</w:t>
      </w:r>
    </w:p>
    <w:p w14:paraId="09B411E2" w14:textId="426D5409" w:rsidR="00CB4F39" w:rsidRPr="00214231" w:rsidRDefault="00CB4F39" w:rsidP="00D76D65">
      <w:pPr>
        <w:pStyle w:val="Heading2"/>
        <w:spacing w:before="120" w:after="120"/>
        <w:rPr>
          <w:lang w:val="vi"/>
        </w:rPr>
      </w:pPr>
      <w:r w:rsidRPr="00214231">
        <w:rPr>
          <w:lang w:val="vi"/>
        </w:rPr>
        <w:t xml:space="preserve">5. Các bộ, ngành, địa phương định kỳ hằng năm gửi báo cáo Bộ Khoa học và Công nghệ tình hình triển khai Chương trình trước ngày 15 tháng 12 để tổng hợp, báo cáo Thủ tướng Chính phủ; Bộ Khoa học và Công nghệ tổng hợp tình hình triển khai Chương trình, báo cáo Thủ tướng Chính phủ trước ngày 30 tháng 01 của năm tiếp </w:t>
      </w:r>
      <w:sdt>
        <w:sdtPr>
          <w:rPr>
            <w:lang w:val="vi"/>
          </w:rPr>
          <w:tag w:val="goog_rdk_111"/>
          <w:id w:val="1100678573"/>
        </w:sdtPr>
        <w:sdtContent/>
      </w:sdt>
      <w:r w:rsidRPr="00214231">
        <w:rPr>
          <w:lang w:val="vi"/>
        </w:rPr>
        <w:t>theo.</w:t>
      </w:r>
    </w:p>
    <w:p w14:paraId="5C1ECB50" w14:textId="275032CF" w:rsidR="00CB4F39" w:rsidRPr="00214231" w:rsidRDefault="00CB4F39" w:rsidP="00D76D65">
      <w:pPr>
        <w:pStyle w:val="Heading2"/>
        <w:spacing w:before="120" w:after="120"/>
        <w:rPr>
          <w:rFonts w:eastAsia="Times New Roman"/>
          <w:kern w:val="0"/>
          <w:lang w:val="vi"/>
          <w14:ligatures w14:val="none"/>
        </w:rPr>
      </w:pPr>
      <w:bookmarkStart w:id="4" w:name="bookmark=id.b41unx7r03a9" w:colFirst="0" w:colLast="0"/>
      <w:bookmarkEnd w:id="4"/>
      <w:r w:rsidRPr="00214231">
        <w:rPr>
          <w:rFonts w:eastAsia="Times New Roman"/>
          <w:b/>
          <w:kern w:val="0"/>
          <w:lang w:val="vi"/>
          <w14:ligatures w14:val="none"/>
        </w:rPr>
        <w:t xml:space="preserve">Điều 2. </w:t>
      </w:r>
      <w:r w:rsidRPr="00214231">
        <w:rPr>
          <w:rFonts w:eastAsia="Times New Roman"/>
          <w:kern w:val="0"/>
          <w:lang w:val="vi"/>
          <w14:ligatures w14:val="none"/>
        </w:rPr>
        <w:t xml:space="preserve">Quyết định này có hiệu lực kể từ ngày ký và thay thế Quyết định số </w:t>
      </w:r>
      <w:r w:rsidR="0055214E" w:rsidRPr="00214231">
        <w:rPr>
          <w:rFonts w:eastAsia="Times New Roman"/>
          <w:kern w:val="0"/>
          <w14:ligatures w14:val="none"/>
        </w:rPr>
        <w:t>749</w:t>
      </w:r>
      <w:r w:rsidRPr="00214231">
        <w:rPr>
          <w:rFonts w:eastAsia="Times New Roman"/>
          <w:kern w:val="0"/>
          <w:lang w:val="vi"/>
          <w14:ligatures w14:val="none"/>
        </w:rPr>
        <w:t xml:space="preserve">/QĐ-TTg ngày </w:t>
      </w:r>
      <w:r w:rsidR="0055214E" w:rsidRPr="00214231">
        <w:rPr>
          <w:rFonts w:eastAsia="Times New Roman"/>
          <w:kern w:val="0"/>
          <w14:ligatures w14:val="none"/>
        </w:rPr>
        <w:t>03</w:t>
      </w:r>
      <w:r w:rsidRPr="00214231">
        <w:rPr>
          <w:rFonts w:eastAsia="Times New Roman"/>
          <w:kern w:val="0"/>
          <w:lang w:val="vi"/>
          <w14:ligatures w14:val="none"/>
        </w:rPr>
        <w:t xml:space="preserve"> tháng 6 năm 202</w:t>
      </w:r>
      <w:r w:rsidR="0055214E" w:rsidRPr="00214231">
        <w:rPr>
          <w:rFonts w:eastAsia="Times New Roman"/>
          <w:kern w:val="0"/>
          <w14:ligatures w14:val="none"/>
        </w:rPr>
        <w:t>0</w:t>
      </w:r>
      <w:r w:rsidRPr="00214231">
        <w:rPr>
          <w:rFonts w:eastAsia="Times New Roman"/>
          <w:kern w:val="0"/>
          <w:lang w:val="vi"/>
          <w14:ligatures w14:val="none"/>
        </w:rPr>
        <w:t xml:space="preserve"> của Thủ tướng Chính phủ </w:t>
      </w:r>
      <w:r w:rsidR="00CD003E" w:rsidRPr="00214231">
        <w:rPr>
          <w:rFonts w:eastAsia="Times New Roman"/>
          <w:kern w:val="0"/>
          <w14:ligatures w14:val="none"/>
        </w:rPr>
        <w:t>phê duyệt Chương trình Chuyển đổi số quốc gia đến năm 2025, định hướng đến năm 2030</w:t>
      </w:r>
      <w:r w:rsidRPr="00214231">
        <w:rPr>
          <w:rFonts w:eastAsia="Times New Roman"/>
          <w:kern w:val="0"/>
          <w:lang w:val="vi"/>
          <w14:ligatures w14:val="none"/>
        </w:rPr>
        <w:t>.</w:t>
      </w:r>
    </w:p>
    <w:p w14:paraId="246AAF74" w14:textId="77777777" w:rsidR="00CB4F39" w:rsidRPr="00214231" w:rsidRDefault="00CB4F39" w:rsidP="00D76D65">
      <w:pPr>
        <w:pStyle w:val="Heading2"/>
        <w:spacing w:before="120" w:after="120"/>
        <w:rPr>
          <w:rFonts w:eastAsia="Times New Roman"/>
          <w:kern w:val="0"/>
          <w:lang w:val="vi-VN"/>
          <w14:ligatures w14:val="none"/>
        </w:rPr>
      </w:pPr>
      <w:r w:rsidRPr="00214231">
        <w:rPr>
          <w:rFonts w:eastAsia="Times New Roman"/>
          <w:b/>
          <w:kern w:val="0"/>
          <w:lang w:val="vi"/>
          <w14:ligatures w14:val="none"/>
        </w:rPr>
        <w:t>Điều 3.</w:t>
      </w:r>
      <w:r w:rsidRPr="00214231">
        <w:rPr>
          <w:rFonts w:eastAsia="Times New Roman"/>
          <w:kern w:val="0"/>
          <w:lang w:val="vi"/>
          <w14:ligatures w14:val="none"/>
        </w:rPr>
        <w:t xml:space="preserve"> Bộ trưởng, Thủ trưởng cơ quan ngang bộ, Thủ trưởng cơ quan thuộc Chính phủ, Chủ tịch Ủy ban nhân </w:t>
      </w:r>
      <w:r w:rsidRPr="00214231">
        <w:rPr>
          <w:lang w:val="vi"/>
        </w:rPr>
        <w:t>dân</w:t>
      </w:r>
      <w:r w:rsidRPr="00214231">
        <w:rPr>
          <w:rFonts w:eastAsia="Times New Roman"/>
          <w:kern w:val="0"/>
          <w:lang w:val="vi"/>
          <w14:ligatures w14:val="none"/>
        </w:rPr>
        <w:t xml:space="preserve"> các tỉnh, thành phố trực thuộc trung ương và Thủ trưởng cơ quan, đơn vị có liên quan chịu trách nhiệm thi hành Quyết định này.</w:t>
      </w:r>
      <w:r w:rsidRPr="00214231">
        <w:rPr>
          <w:rFonts w:eastAsia="Times New Roman"/>
          <w:kern w:val="0"/>
          <w:lang w:val="vi-VN"/>
          <w14:ligatures w14:val="none"/>
        </w:rPr>
        <w:t>/.</w:t>
      </w:r>
    </w:p>
    <w:p w14:paraId="2BD9C47E" w14:textId="77777777" w:rsidR="00CB4F39" w:rsidRPr="00214231" w:rsidRDefault="00CB4F39" w:rsidP="00CB4F39">
      <w:pPr>
        <w:widowControl w:val="0"/>
        <w:shd w:val="clear" w:color="auto" w:fill="FFFFFF"/>
        <w:spacing w:before="240" w:after="0" w:line="240" w:lineRule="auto"/>
        <w:ind w:firstLine="567"/>
        <w:jc w:val="both"/>
        <w:outlineLvl w:val="0"/>
        <w:rPr>
          <w:rFonts w:ascii="Times New Roman" w:eastAsia="Times New Roman" w:hAnsi="Times New Roman" w:cs="Times New Roman"/>
          <w:kern w:val="0"/>
          <w:sz w:val="14"/>
          <w:szCs w:val="36"/>
          <w:lang w:val="vi"/>
          <w14:ligatures w14:val="none"/>
        </w:rPr>
      </w:pPr>
    </w:p>
    <w:tbl>
      <w:tblPr>
        <w:tblW w:w="8931" w:type="dxa"/>
        <w:jc w:val="center"/>
        <w:tblLayout w:type="fixed"/>
        <w:tblLook w:val="0000" w:firstRow="0" w:lastRow="0" w:firstColumn="0" w:lastColumn="0" w:noHBand="0" w:noVBand="0"/>
      </w:tblPr>
      <w:tblGrid>
        <w:gridCol w:w="5529"/>
        <w:gridCol w:w="3402"/>
      </w:tblGrid>
      <w:tr w:rsidR="00CB4F39" w:rsidRPr="00214231" w14:paraId="68DAF412" w14:textId="77777777" w:rsidTr="00EE425C">
        <w:trPr>
          <w:jc w:val="center"/>
        </w:trPr>
        <w:tc>
          <w:tcPr>
            <w:tcW w:w="5529" w:type="dxa"/>
          </w:tcPr>
          <w:p w14:paraId="5C53D6F6" w14:textId="77777777" w:rsidR="00CB4F39" w:rsidRPr="00214231" w:rsidRDefault="00CB4F39" w:rsidP="00CB4F39">
            <w:pPr>
              <w:shd w:val="clear" w:color="auto" w:fill="FFFFFF"/>
              <w:tabs>
                <w:tab w:val="left" w:pos="1152"/>
              </w:tabs>
              <w:spacing w:after="0" w:line="240" w:lineRule="auto"/>
              <w:rPr>
                <w:rFonts w:ascii="Times New Roman" w:eastAsia="Times New Roman" w:hAnsi="Times New Roman" w:cs="Times New Roman"/>
                <w:kern w:val="0"/>
                <w:lang w:val="vi"/>
                <w14:ligatures w14:val="none"/>
              </w:rPr>
            </w:pPr>
            <w:r w:rsidRPr="00214231">
              <w:rPr>
                <w:rFonts w:ascii="Times New Roman" w:eastAsia="Times New Roman" w:hAnsi="Times New Roman" w:cs="Times New Roman"/>
                <w:b/>
                <w:i/>
                <w:kern w:val="0"/>
                <w:lang w:val="vi"/>
                <w14:ligatures w14:val="none"/>
              </w:rPr>
              <w:t>Nơi nhận</w:t>
            </w:r>
            <w:r w:rsidRPr="00214231">
              <w:rPr>
                <w:rFonts w:ascii="Times New Roman" w:eastAsia="Times New Roman" w:hAnsi="Times New Roman" w:cs="Times New Roman"/>
                <w:kern w:val="0"/>
                <w:lang w:val="vi"/>
                <w14:ligatures w14:val="none"/>
              </w:rPr>
              <w:t>:</w:t>
            </w:r>
          </w:p>
          <w:p w14:paraId="176A7642" w14:textId="77777777" w:rsidR="00CB4F39" w:rsidRPr="00214231" w:rsidRDefault="00CB4F39" w:rsidP="00CB4F39">
            <w:pPr>
              <w:shd w:val="clear" w:color="auto" w:fill="FFFFFF"/>
              <w:tabs>
                <w:tab w:val="left" w:pos="1152"/>
              </w:tabs>
              <w:spacing w:after="0" w:line="240" w:lineRule="auto"/>
              <w:rPr>
                <w:rFonts w:ascii="Times New Roman" w:eastAsia="Times New Roman" w:hAnsi="Times New Roman" w:cs="Times New Roman"/>
                <w:kern w:val="0"/>
                <w:sz w:val="22"/>
                <w:szCs w:val="22"/>
                <w:lang w:val="vi"/>
                <w14:ligatures w14:val="none"/>
              </w:rPr>
            </w:pPr>
            <w:r w:rsidRPr="00214231">
              <w:rPr>
                <w:rFonts w:ascii="Times New Roman" w:eastAsia="Times New Roman" w:hAnsi="Times New Roman" w:cs="Times New Roman"/>
                <w:kern w:val="0"/>
                <w:sz w:val="22"/>
                <w:szCs w:val="22"/>
                <w:lang w:val="vi"/>
                <w14:ligatures w14:val="none"/>
              </w:rPr>
              <w:t>- Ban Bí thư Trung ương Đảng;</w:t>
            </w:r>
          </w:p>
          <w:p w14:paraId="6A47821D" w14:textId="77777777" w:rsidR="00CB4F39" w:rsidRPr="00214231" w:rsidRDefault="00CB4F39" w:rsidP="00CB4F39">
            <w:pPr>
              <w:shd w:val="clear" w:color="auto" w:fill="FFFFFF"/>
              <w:tabs>
                <w:tab w:val="left" w:pos="1152"/>
              </w:tabs>
              <w:spacing w:after="0" w:line="240" w:lineRule="auto"/>
              <w:rPr>
                <w:rFonts w:ascii="Times New Roman" w:eastAsia="Times New Roman" w:hAnsi="Times New Roman" w:cs="Times New Roman"/>
                <w:kern w:val="0"/>
                <w:sz w:val="22"/>
                <w:szCs w:val="22"/>
                <w:lang w:val="vi"/>
                <w14:ligatures w14:val="none"/>
              </w:rPr>
            </w:pPr>
            <w:r w:rsidRPr="00214231">
              <w:rPr>
                <w:rFonts w:ascii="Times New Roman" w:eastAsia="Times New Roman" w:hAnsi="Times New Roman" w:cs="Times New Roman"/>
                <w:kern w:val="0"/>
                <w:sz w:val="22"/>
                <w:szCs w:val="22"/>
                <w:lang w:val="vi"/>
                <w14:ligatures w14:val="none"/>
              </w:rPr>
              <w:t>- Thủ tướng, các Phó Thủ tướng Chính phủ;</w:t>
            </w:r>
          </w:p>
          <w:p w14:paraId="54577EF5" w14:textId="77777777" w:rsidR="00CB4F39" w:rsidRPr="00214231" w:rsidRDefault="00CB4F39" w:rsidP="00CB4F39">
            <w:pPr>
              <w:shd w:val="clear" w:color="auto" w:fill="FFFFFF"/>
              <w:tabs>
                <w:tab w:val="left" w:pos="1152"/>
              </w:tabs>
              <w:spacing w:after="0" w:line="240" w:lineRule="auto"/>
              <w:rPr>
                <w:rFonts w:ascii="Times New Roman" w:eastAsia="Times New Roman" w:hAnsi="Times New Roman" w:cs="Times New Roman"/>
                <w:kern w:val="0"/>
                <w:sz w:val="22"/>
                <w:szCs w:val="22"/>
                <w:lang w:val="vi"/>
                <w14:ligatures w14:val="none"/>
              </w:rPr>
            </w:pPr>
            <w:r w:rsidRPr="00214231">
              <w:rPr>
                <w:rFonts w:ascii="Times New Roman" w:eastAsia="Times New Roman" w:hAnsi="Times New Roman" w:cs="Times New Roman"/>
                <w:kern w:val="0"/>
                <w:sz w:val="22"/>
                <w:szCs w:val="22"/>
                <w:lang w:val="vi"/>
                <w14:ligatures w14:val="none"/>
              </w:rPr>
              <w:t>- Các bộ, cơ quan ngang bộ, cơ quan thuộc Chính phủ;</w:t>
            </w:r>
          </w:p>
          <w:p w14:paraId="3BAE507A" w14:textId="77777777" w:rsidR="00CB4F39" w:rsidRPr="00214231" w:rsidRDefault="00CB4F39" w:rsidP="00CB4F39">
            <w:pPr>
              <w:shd w:val="clear" w:color="auto" w:fill="FFFFFF"/>
              <w:tabs>
                <w:tab w:val="left" w:pos="1152"/>
              </w:tabs>
              <w:spacing w:after="0" w:line="240" w:lineRule="auto"/>
              <w:rPr>
                <w:rFonts w:ascii="Times New Roman" w:eastAsia="Times New Roman" w:hAnsi="Times New Roman" w:cs="Times New Roman"/>
                <w:kern w:val="0"/>
                <w:sz w:val="22"/>
                <w:szCs w:val="22"/>
                <w:lang w:val="vi"/>
                <w14:ligatures w14:val="none"/>
              </w:rPr>
            </w:pPr>
            <w:r w:rsidRPr="00214231">
              <w:rPr>
                <w:rFonts w:ascii="Times New Roman" w:eastAsia="Times New Roman" w:hAnsi="Times New Roman" w:cs="Times New Roman"/>
                <w:kern w:val="0"/>
                <w:sz w:val="22"/>
                <w:szCs w:val="22"/>
                <w:lang w:val="vi"/>
                <w14:ligatures w14:val="none"/>
              </w:rPr>
              <w:t>- UBND các tỉnh, thành phố trực thuộc trung ương;</w:t>
            </w:r>
          </w:p>
          <w:p w14:paraId="29521923" w14:textId="77777777" w:rsidR="00CB4F39" w:rsidRPr="00214231" w:rsidRDefault="00CB4F39" w:rsidP="00CB4F39">
            <w:pPr>
              <w:shd w:val="clear" w:color="auto" w:fill="FFFFFF"/>
              <w:tabs>
                <w:tab w:val="left" w:pos="1152"/>
              </w:tabs>
              <w:spacing w:after="0" w:line="240" w:lineRule="auto"/>
              <w:rPr>
                <w:rFonts w:ascii="Times New Roman" w:eastAsia="Times New Roman" w:hAnsi="Times New Roman" w:cs="Times New Roman"/>
                <w:kern w:val="0"/>
                <w:sz w:val="22"/>
                <w:szCs w:val="22"/>
                <w:lang w:val="vi"/>
                <w14:ligatures w14:val="none"/>
              </w:rPr>
            </w:pPr>
            <w:r w:rsidRPr="00214231">
              <w:rPr>
                <w:rFonts w:ascii="Times New Roman" w:eastAsia="Times New Roman" w:hAnsi="Times New Roman" w:cs="Times New Roman"/>
                <w:kern w:val="0"/>
                <w:sz w:val="22"/>
                <w:szCs w:val="22"/>
                <w:lang w:val="vi"/>
                <w14:ligatures w14:val="none"/>
              </w:rPr>
              <w:t>- Văn phòng Trung ương và các Ban của Đảng;</w:t>
            </w:r>
          </w:p>
          <w:p w14:paraId="4D9B0BC3" w14:textId="77777777" w:rsidR="00CB4F39" w:rsidRPr="00214231" w:rsidRDefault="00CB4F39" w:rsidP="00CB4F39">
            <w:pPr>
              <w:shd w:val="clear" w:color="auto" w:fill="FFFFFF"/>
              <w:tabs>
                <w:tab w:val="left" w:pos="1152"/>
              </w:tabs>
              <w:spacing w:after="0" w:line="240" w:lineRule="auto"/>
              <w:rPr>
                <w:rFonts w:ascii="Times New Roman" w:eastAsia="Times New Roman" w:hAnsi="Times New Roman" w:cs="Times New Roman"/>
                <w:kern w:val="0"/>
                <w:sz w:val="22"/>
                <w:szCs w:val="22"/>
                <w:lang w:val="vi"/>
                <w14:ligatures w14:val="none"/>
              </w:rPr>
            </w:pPr>
            <w:r w:rsidRPr="00214231">
              <w:rPr>
                <w:rFonts w:ascii="Times New Roman" w:eastAsia="Times New Roman" w:hAnsi="Times New Roman" w:cs="Times New Roman"/>
                <w:kern w:val="0"/>
                <w:sz w:val="22"/>
                <w:szCs w:val="22"/>
                <w:lang w:val="vi"/>
                <w14:ligatures w14:val="none"/>
              </w:rPr>
              <w:t>- Văn phòng Tổng Bí thư;</w:t>
            </w:r>
          </w:p>
          <w:p w14:paraId="501F0C95" w14:textId="77777777" w:rsidR="00CB4F39" w:rsidRPr="00214231" w:rsidRDefault="00CB4F39" w:rsidP="00CB4F39">
            <w:pPr>
              <w:shd w:val="clear" w:color="auto" w:fill="FFFFFF"/>
              <w:tabs>
                <w:tab w:val="left" w:pos="1152"/>
              </w:tabs>
              <w:spacing w:after="0" w:line="240" w:lineRule="auto"/>
              <w:rPr>
                <w:rFonts w:ascii="Times New Roman" w:eastAsia="Times New Roman" w:hAnsi="Times New Roman" w:cs="Times New Roman"/>
                <w:kern w:val="0"/>
                <w:sz w:val="22"/>
                <w:szCs w:val="22"/>
                <w:lang w:val="vi"/>
                <w14:ligatures w14:val="none"/>
              </w:rPr>
            </w:pPr>
            <w:r w:rsidRPr="00214231">
              <w:rPr>
                <w:rFonts w:ascii="Times New Roman" w:eastAsia="Times New Roman" w:hAnsi="Times New Roman" w:cs="Times New Roman"/>
                <w:kern w:val="0"/>
                <w:sz w:val="22"/>
                <w:szCs w:val="22"/>
                <w:lang w:val="vi"/>
                <w14:ligatures w14:val="none"/>
              </w:rPr>
              <w:t>- Văn phòng Chủ tịch nước;</w:t>
            </w:r>
          </w:p>
          <w:p w14:paraId="52329AAD" w14:textId="77777777" w:rsidR="00CB4F39" w:rsidRPr="00214231" w:rsidRDefault="00CB4F39" w:rsidP="00CB4F39">
            <w:pPr>
              <w:shd w:val="clear" w:color="auto" w:fill="FFFFFF"/>
              <w:tabs>
                <w:tab w:val="left" w:pos="1152"/>
              </w:tabs>
              <w:spacing w:after="0" w:line="240" w:lineRule="auto"/>
              <w:rPr>
                <w:rFonts w:ascii="Times New Roman" w:eastAsia="Times New Roman" w:hAnsi="Times New Roman" w:cs="Times New Roman"/>
                <w:kern w:val="0"/>
                <w:sz w:val="22"/>
                <w:szCs w:val="22"/>
                <w:lang w:val="vi"/>
                <w14:ligatures w14:val="none"/>
              </w:rPr>
            </w:pPr>
            <w:r w:rsidRPr="00214231">
              <w:rPr>
                <w:rFonts w:ascii="Times New Roman" w:eastAsia="Times New Roman" w:hAnsi="Times New Roman" w:cs="Times New Roman"/>
                <w:kern w:val="0"/>
                <w:sz w:val="22"/>
                <w:szCs w:val="22"/>
                <w:lang w:val="vi"/>
                <w14:ligatures w14:val="none"/>
              </w:rPr>
              <w:t>- Hội đồng Dân tộc và các Ủy ban của Quốc hội;</w:t>
            </w:r>
          </w:p>
          <w:p w14:paraId="7A64C3EC" w14:textId="77777777" w:rsidR="00CB4F39" w:rsidRPr="00214231" w:rsidRDefault="00CB4F39" w:rsidP="00CB4F39">
            <w:pPr>
              <w:shd w:val="clear" w:color="auto" w:fill="FFFFFF"/>
              <w:tabs>
                <w:tab w:val="left" w:pos="1152"/>
              </w:tabs>
              <w:spacing w:after="0" w:line="240" w:lineRule="auto"/>
              <w:rPr>
                <w:rFonts w:ascii="Times New Roman" w:eastAsia="Times New Roman" w:hAnsi="Times New Roman" w:cs="Times New Roman"/>
                <w:kern w:val="0"/>
                <w:sz w:val="22"/>
                <w:szCs w:val="22"/>
                <w:lang w:val="vi"/>
                <w14:ligatures w14:val="none"/>
              </w:rPr>
            </w:pPr>
            <w:r w:rsidRPr="00214231">
              <w:rPr>
                <w:rFonts w:ascii="Times New Roman" w:eastAsia="Times New Roman" w:hAnsi="Times New Roman" w:cs="Times New Roman"/>
                <w:kern w:val="0"/>
                <w:sz w:val="22"/>
                <w:szCs w:val="22"/>
                <w:lang w:val="vi"/>
                <w14:ligatures w14:val="none"/>
              </w:rPr>
              <w:t>- Văn phòng Quốc hội;</w:t>
            </w:r>
          </w:p>
          <w:p w14:paraId="06BD3637" w14:textId="77777777" w:rsidR="00CB4F39" w:rsidRPr="00214231" w:rsidRDefault="00CB4F39" w:rsidP="00CB4F39">
            <w:pPr>
              <w:shd w:val="clear" w:color="auto" w:fill="FFFFFF"/>
              <w:tabs>
                <w:tab w:val="left" w:pos="1152"/>
              </w:tabs>
              <w:spacing w:after="0" w:line="240" w:lineRule="auto"/>
              <w:rPr>
                <w:rFonts w:ascii="Times New Roman" w:eastAsia="Times New Roman" w:hAnsi="Times New Roman" w:cs="Times New Roman"/>
                <w:kern w:val="0"/>
                <w:sz w:val="22"/>
                <w:szCs w:val="22"/>
                <w:lang w:val="vi"/>
                <w14:ligatures w14:val="none"/>
              </w:rPr>
            </w:pPr>
            <w:r w:rsidRPr="00214231">
              <w:rPr>
                <w:rFonts w:ascii="Times New Roman" w:eastAsia="Times New Roman" w:hAnsi="Times New Roman" w:cs="Times New Roman"/>
                <w:kern w:val="0"/>
                <w:sz w:val="22"/>
                <w:szCs w:val="22"/>
                <w:lang w:val="vi"/>
                <w14:ligatures w14:val="none"/>
              </w:rPr>
              <w:t>- Ủy ban Trung ương Mặt trận Tổ quốc Việt Nam;</w:t>
            </w:r>
          </w:p>
          <w:p w14:paraId="23D58AAA" w14:textId="77777777" w:rsidR="00CB4F39" w:rsidRPr="00214231" w:rsidRDefault="00CB4F39" w:rsidP="00CB4F39">
            <w:pPr>
              <w:shd w:val="clear" w:color="auto" w:fill="FFFFFF"/>
              <w:tabs>
                <w:tab w:val="left" w:pos="1152"/>
              </w:tabs>
              <w:spacing w:after="0" w:line="240" w:lineRule="auto"/>
              <w:rPr>
                <w:rFonts w:ascii="Times New Roman" w:eastAsia="Times New Roman" w:hAnsi="Times New Roman" w:cs="Times New Roman"/>
                <w:kern w:val="0"/>
                <w:sz w:val="22"/>
                <w:szCs w:val="22"/>
                <w:lang w:val="vi"/>
                <w14:ligatures w14:val="none"/>
              </w:rPr>
            </w:pPr>
            <w:r w:rsidRPr="00214231">
              <w:rPr>
                <w:rFonts w:ascii="Times New Roman" w:eastAsia="Times New Roman" w:hAnsi="Times New Roman" w:cs="Times New Roman"/>
                <w:kern w:val="0"/>
                <w:sz w:val="22"/>
                <w:szCs w:val="22"/>
                <w:lang w:val="vi"/>
                <w14:ligatures w14:val="none"/>
              </w:rPr>
              <w:t>- Cơ quan trung ương của các tổ chức chính trị - xã hội;</w:t>
            </w:r>
          </w:p>
          <w:p w14:paraId="52355574" w14:textId="77777777" w:rsidR="00CB4F39" w:rsidRPr="00214231" w:rsidRDefault="00CB4F39" w:rsidP="00CB4F39">
            <w:pPr>
              <w:shd w:val="clear" w:color="auto" w:fill="FFFFFF"/>
              <w:tabs>
                <w:tab w:val="left" w:pos="1152"/>
              </w:tabs>
              <w:spacing w:after="0" w:line="240" w:lineRule="auto"/>
              <w:rPr>
                <w:rFonts w:ascii="Times New Roman" w:eastAsia="Times New Roman" w:hAnsi="Times New Roman" w:cs="Times New Roman"/>
                <w:kern w:val="0"/>
                <w:sz w:val="22"/>
                <w:szCs w:val="22"/>
                <w:lang w:val="vi"/>
                <w14:ligatures w14:val="none"/>
              </w:rPr>
            </w:pPr>
            <w:r w:rsidRPr="00214231">
              <w:rPr>
                <w:rFonts w:ascii="Times New Roman" w:eastAsia="Times New Roman" w:hAnsi="Times New Roman" w:cs="Times New Roman"/>
                <w:kern w:val="0"/>
                <w:sz w:val="22"/>
                <w:szCs w:val="22"/>
                <w:lang w:val="vi"/>
                <w14:ligatures w14:val="none"/>
              </w:rPr>
              <w:t xml:space="preserve">- VPCP: BTCN, các PCN, Trợ lý TTg, </w:t>
            </w:r>
          </w:p>
          <w:p w14:paraId="631C17BC" w14:textId="77777777" w:rsidR="00CB4F39" w:rsidRPr="00214231" w:rsidRDefault="00CB4F39" w:rsidP="00CB4F39">
            <w:pPr>
              <w:shd w:val="clear" w:color="auto" w:fill="FFFFFF"/>
              <w:tabs>
                <w:tab w:val="left" w:pos="1152"/>
              </w:tabs>
              <w:spacing w:after="0" w:line="240" w:lineRule="auto"/>
              <w:rPr>
                <w:rFonts w:ascii="Times New Roman" w:eastAsia="Times New Roman" w:hAnsi="Times New Roman" w:cs="Times New Roman"/>
                <w:kern w:val="0"/>
                <w:sz w:val="22"/>
                <w:szCs w:val="22"/>
                <w:lang w:val="vi"/>
                <w14:ligatures w14:val="none"/>
              </w:rPr>
            </w:pPr>
            <w:r w:rsidRPr="00214231">
              <w:rPr>
                <w:rFonts w:ascii="Times New Roman" w:eastAsia="Times New Roman" w:hAnsi="Times New Roman" w:cs="Times New Roman"/>
                <w:kern w:val="0"/>
                <w:sz w:val="22"/>
                <w:szCs w:val="22"/>
                <w:lang w:val="vi"/>
                <w14:ligatures w14:val="none"/>
              </w:rPr>
              <w:t xml:space="preserve">  TGĐ Cổng TTĐT, các Vụ, Cục, Công báo;</w:t>
            </w:r>
          </w:p>
          <w:p w14:paraId="47C763E8" w14:textId="77777777" w:rsidR="00CB4F39" w:rsidRPr="00214231" w:rsidRDefault="00CB4F39" w:rsidP="00CB4F39">
            <w:pPr>
              <w:shd w:val="clear" w:color="auto" w:fill="FFFFFF"/>
              <w:tabs>
                <w:tab w:val="left" w:pos="1152"/>
              </w:tabs>
              <w:spacing w:after="0" w:line="240" w:lineRule="auto"/>
              <w:rPr>
                <w:rFonts w:ascii="Times New Roman" w:eastAsia="Times New Roman" w:hAnsi="Times New Roman" w:cs="Times New Roman"/>
                <w:kern w:val="0"/>
                <w:lang w:val="vi"/>
                <w14:ligatures w14:val="none"/>
              </w:rPr>
            </w:pPr>
            <w:r w:rsidRPr="00214231">
              <w:rPr>
                <w:rFonts w:ascii="Times New Roman" w:eastAsia="Times New Roman" w:hAnsi="Times New Roman" w:cs="Times New Roman"/>
                <w:kern w:val="0"/>
                <w:sz w:val="22"/>
                <w:szCs w:val="22"/>
                <w:lang w:val="vi"/>
                <w14:ligatures w14:val="none"/>
              </w:rPr>
              <w:t>- Lưu: VT, KSTT</w:t>
            </w:r>
            <w:r w:rsidRPr="00214231">
              <w:rPr>
                <w:rFonts w:ascii="Times New Roman" w:eastAsia="Times New Roman" w:hAnsi="Times New Roman" w:cs="Times New Roman"/>
                <w:kern w:val="0"/>
                <w:sz w:val="22"/>
                <w:szCs w:val="22"/>
                <w14:ligatures w14:val="none"/>
              </w:rPr>
              <w:t xml:space="preserve"> (2)</w:t>
            </w:r>
            <w:r w:rsidRPr="00214231">
              <w:rPr>
                <w:rFonts w:ascii="Times New Roman" w:eastAsia="Times New Roman" w:hAnsi="Times New Roman" w:cs="Times New Roman"/>
                <w:kern w:val="0"/>
                <w:sz w:val="22"/>
                <w:szCs w:val="22"/>
                <w:lang w:val="vi"/>
                <w14:ligatures w14:val="none"/>
              </w:rPr>
              <w:t>.</w:t>
            </w:r>
          </w:p>
        </w:tc>
        <w:tc>
          <w:tcPr>
            <w:tcW w:w="3402" w:type="dxa"/>
          </w:tcPr>
          <w:p w14:paraId="4750A89A" w14:textId="0A566653" w:rsidR="00CB4F39" w:rsidRPr="00214231" w:rsidRDefault="00CB4F39" w:rsidP="00CB4F39">
            <w:pPr>
              <w:shd w:val="clear" w:color="auto" w:fill="FFFFFF"/>
              <w:tabs>
                <w:tab w:val="left" w:pos="1152"/>
              </w:tabs>
              <w:spacing w:after="0" w:line="240" w:lineRule="auto"/>
              <w:jc w:val="center"/>
              <w:rPr>
                <w:rFonts w:ascii="Times New Roman" w:eastAsia="Times New Roman" w:hAnsi="Times New Roman" w:cs="Times New Roman"/>
                <w:b/>
                <w:kern w:val="0"/>
                <w:sz w:val="28"/>
                <w:szCs w:val="28"/>
                <w:lang w:val="vi"/>
                <w14:ligatures w14:val="none"/>
              </w:rPr>
            </w:pPr>
            <w:r w:rsidRPr="00214231">
              <w:rPr>
                <w:rFonts w:ascii="Times New Roman" w:eastAsia="Times New Roman" w:hAnsi="Times New Roman" w:cs="Times New Roman"/>
                <w:b/>
                <w:kern w:val="0"/>
                <w:sz w:val="28"/>
                <w:szCs w:val="28"/>
                <w:lang w:val="vi"/>
                <w14:ligatures w14:val="none"/>
              </w:rPr>
              <w:t>THỦ TƯỚNG</w:t>
            </w:r>
          </w:p>
          <w:p w14:paraId="2ED610CA" w14:textId="77777777" w:rsidR="00CB4F39" w:rsidRPr="00214231" w:rsidRDefault="00CB4F39" w:rsidP="00CB4F39">
            <w:pPr>
              <w:widowControl w:val="0"/>
              <w:autoSpaceDE w:val="0"/>
              <w:autoSpaceDN w:val="0"/>
              <w:adjustRightInd w:val="0"/>
              <w:spacing w:after="0" w:line="240" w:lineRule="auto"/>
              <w:jc w:val="center"/>
              <w:textAlignment w:val="center"/>
              <w:rPr>
                <w:rFonts w:ascii="Times New Roman" w:eastAsia="Times New Roman" w:hAnsi="Times New Roman" w:cs="Times New Roman"/>
                <w:b/>
                <w:kern w:val="0"/>
                <w:sz w:val="18"/>
                <w:szCs w:val="26"/>
                <w:lang w:val="vi"/>
                <w14:ligatures w14:val="none"/>
              </w:rPr>
            </w:pPr>
          </w:p>
          <w:p w14:paraId="654ED1FF" w14:textId="77777777" w:rsidR="00CB4F39" w:rsidRPr="00214231" w:rsidRDefault="00CB4F39" w:rsidP="00CB4F39">
            <w:pPr>
              <w:widowControl w:val="0"/>
              <w:autoSpaceDE w:val="0"/>
              <w:autoSpaceDN w:val="0"/>
              <w:adjustRightInd w:val="0"/>
              <w:spacing w:after="0" w:line="240" w:lineRule="auto"/>
              <w:jc w:val="center"/>
              <w:textAlignment w:val="center"/>
              <w:rPr>
                <w:rFonts w:ascii="Times New Roman" w:eastAsia="Times New Roman" w:hAnsi="Times New Roman" w:cs="Times New Roman"/>
                <w:b/>
                <w:kern w:val="0"/>
                <w:szCs w:val="26"/>
                <w:lang w:val="vi"/>
                <w14:ligatures w14:val="none"/>
              </w:rPr>
            </w:pPr>
            <w:r w:rsidRPr="00214231">
              <w:rPr>
                <w:rFonts w:ascii="Times New Roman" w:eastAsia="Times New Roman" w:hAnsi="Times New Roman" w:cs="Times New Roman"/>
                <w:b/>
                <w:kern w:val="0"/>
                <w:szCs w:val="26"/>
                <w:lang w:val="vi"/>
                <w14:ligatures w14:val="none"/>
              </w:rPr>
              <w:t xml:space="preserve"> </w:t>
            </w:r>
          </w:p>
          <w:p w14:paraId="1BDB21D2" w14:textId="77777777" w:rsidR="00CB4F39" w:rsidRPr="00214231" w:rsidRDefault="00CB4F39" w:rsidP="00CB4F39">
            <w:pPr>
              <w:widowControl w:val="0"/>
              <w:autoSpaceDE w:val="0"/>
              <w:autoSpaceDN w:val="0"/>
              <w:adjustRightInd w:val="0"/>
              <w:spacing w:after="0" w:line="240" w:lineRule="auto"/>
              <w:jc w:val="center"/>
              <w:textAlignment w:val="center"/>
              <w:rPr>
                <w:rFonts w:ascii="Times New Roman" w:eastAsia="Times New Roman" w:hAnsi="Times New Roman" w:cs="Times New Roman"/>
                <w:b/>
                <w:kern w:val="0"/>
                <w:szCs w:val="26"/>
                <w:lang w:val="vi"/>
                <w14:ligatures w14:val="none"/>
              </w:rPr>
            </w:pPr>
          </w:p>
          <w:p w14:paraId="40AD2445" w14:textId="77777777" w:rsidR="00CB4F39" w:rsidRPr="00214231" w:rsidRDefault="00CB4F39" w:rsidP="00CB4F39">
            <w:pPr>
              <w:widowControl w:val="0"/>
              <w:autoSpaceDE w:val="0"/>
              <w:autoSpaceDN w:val="0"/>
              <w:adjustRightInd w:val="0"/>
              <w:spacing w:after="0" w:line="240" w:lineRule="auto"/>
              <w:jc w:val="center"/>
              <w:textAlignment w:val="center"/>
              <w:rPr>
                <w:rFonts w:ascii="Times New Roman" w:eastAsia="Times New Roman" w:hAnsi="Times New Roman" w:cs="Times New Roman"/>
                <w:b/>
                <w:kern w:val="0"/>
                <w:szCs w:val="26"/>
                <w:lang w:val="vi"/>
                <w14:ligatures w14:val="none"/>
              </w:rPr>
            </w:pPr>
          </w:p>
          <w:p w14:paraId="4D5540A2" w14:textId="77777777" w:rsidR="00CB4F39" w:rsidRPr="00214231" w:rsidRDefault="00CB4F39" w:rsidP="00CB4F39">
            <w:pPr>
              <w:widowControl w:val="0"/>
              <w:autoSpaceDE w:val="0"/>
              <w:autoSpaceDN w:val="0"/>
              <w:adjustRightInd w:val="0"/>
              <w:spacing w:after="0" w:line="240" w:lineRule="auto"/>
              <w:jc w:val="center"/>
              <w:textAlignment w:val="center"/>
              <w:rPr>
                <w:rFonts w:ascii="Times New Roman" w:eastAsia="Times New Roman" w:hAnsi="Times New Roman" w:cs="Times New Roman"/>
                <w:b/>
                <w:kern w:val="0"/>
                <w:szCs w:val="26"/>
                <w:lang w:val="vi"/>
                <w14:ligatures w14:val="none"/>
              </w:rPr>
            </w:pPr>
          </w:p>
          <w:p w14:paraId="5A9D7153" w14:textId="77777777" w:rsidR="00CB4F39" w:rsidRPr="00214231" w:rsidRDefault="00CB4F39" w:rsidP="00CB4F39">
            <w:pPr>
              <w:widowControl w:val="0"/>
              <w:autoSpaceDE w:val="0"/>
              <w:autoSpaceDN w:val="0"/>
              <w:adjustRightInd w:val="0"/>
              <w:spacing w:after="0" w:line="240" w:lineRule="auto"/>
              <w:jc w:val="center"/>
              <w:textAlignment w:val="center"/>
              <w:rPr>
                <w:rFonts w:ascii="Times New Roman" w:eastAsia="Times New Roman" w:hAnsi="Times New Roman" w:cs="Times New Roman"/>
                <w:b/>
                <w:kern w:val="0"/>
                <w:szCs w:val="26"/>
                <w:lang w:val="vi"/>
                <w14:ligatures w14:val="none"/>
              </w:rPr>
            </w:pPr>
          </w:p>
          <w:p w14:paraId="65115B43" w14:textId="77777777" w:rsidR="00CB4F39" w:rsidRPr="00214231" w:rsidRDefault="00CB4F39" w:rsidP="00CB4F39">
            <w:pPr>
              <w:widowControl w:val="0"/>
              <w:autoSpaceDE w:val="0"/>
              <w:autoSpaceDN w:val="0"/>
              <w:adjustRightInd w:val="0"/>
              <w:spacing w:after="0" w:line="240" w:lineRule="auto"/>
              <w:jc w:val="center"/>
              <w:textAlignment w:val="center"/>
              <w:rPr>
                <w:rFonts w:ascii="Times New Roman" w:eastAsia="Times New Roman" w:hAnsi="Times New Roman" w:cs="Times New Roman"/>
                <w:b/>
                <w:bCs/>
                <w:kern w:val="0"/>
                <w:sz w:val="18"/>
                <w:szCs w:val="26"/>
                <w:lang w:val="vi"/>
                <w14:ligatures w14:val="none"/>
              </w:rPr>
            </w:pPr>
          </w:p>
          <w:p w14:paraId="65E6F892" w14:textId="2BEB3422" w:rsidR="00CB4F39" w:rsidRPr="00214231" w:rsidRDefault="00CB4F39" w:rsidP="00CB4F39">
            <w:pPr>
              <w:shd w:val="clear" w:color="auto" w:fill="FFFFFF"/>
              <w:tabs>
                <w:tab w:val="left" w:pos="1152"/>
              </w:tabs>
              <w:spacing w:after="0" w:line="240" w:lineRule="auto"/>
              <w:jc w:val="center"/>
              <w:rPr>
                <w:rFonts w:ascii="Times New Roman" w:eastAsia="Times New Roman" w:hAnsi="Times New Roman" w:cs="Times New Roman"/>
                <w:b/>
                <w:kern w:val="0"/>
                <w:sz w:val="28"/>
                <w:szCs w:val="28"/>
                <w14:ligatures w14:val="none"/>
              </w:rPr>
            </w:pPr>
            <w:r w:rsidRPr="00214231">
              <w:rPr>
                <w:rFonts w:ascii="Times New Roman" w:eastAsia="Times New Roman" w:hAnsi="Times New Roman" w:cs="Times New Roman"/>
                <w:b/>
                <w:kern w:val="0"/>
                <w:sz w:val="28"/>
                <w:szCs w:val="28"/>
                <w14:ligatures w14:val="none"/>
              </w:rPr>
              <w:t>Phạm Minh Chính</w:t>
            </w:r>
          </w:p>
        </w:tc>
      </w:tr>
    </w:tbl>
    <w:p w14:paraId="32D23A1F" w14:textId="77777777" w:rsidR="00CB4F39" w:rsidRPr="00214231" w:rsidRDefault="00CB4F39" w:rsidP="00CB4F39">
      <w:pPr>
        <w:widowControl w:val="0"/>
        <w:shd w:val="clear" w:color="auto" w:fill="FFFFFF"/>
        <w:spacing w:before="120" w:after="120" w:line="240" w:lineRule="auto"/>
        <w:ind w:firstLine="567"/>
        <w:outlineLvl w:val="0"/>
        <w:rPr>
          <w:rFonts w:ascii="Times New Roman" w:eastAsia="Times New Roman" w:hAnsi="Times New Roman" w:cs="Times New Roman"/>
          <w:kern w:val="0"/>
          <w:sz w:val="28"/>
          <w:szCs w:val="28"/>
          <w:lang w:val="vi"/>
          <w14:ligatures w14:val="none"/>
        </w:rPr>
      </w:pPr>
    </w:p>
    <w:p w14:paraId="69526611" w14:textId="77777777" w:rsidR="007515F4" w:rsidRPr="00214231" w:rsidRDefault="007515F4" w:rsidP="00E805B7">
      <w:pPr>
        <w:ind w:firstLine="720"/>
        <w:jc w:val="both"/>
        <w:rPr>
          <w:rFonts w:ascii="Times New Roman" w:hAnsi="Times New Roman" w:cs="Times New Roman"/>
          <w:b/>
          <w:bCs/>
          <w:sz w:val="28"/>
          <w:szCs w:val="28"/>
        </w:rPr>
      </w:pPr>
    </w:p>
    <w:sectPr w:rsidR="007515F4" w:rsidRPr="0021423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4B013" w14:textId="77777777" w:rsidR="00FE4155" w:rsidRDefault="00FE4155" w:rsidP="004402BA">
      <w:pPr>
        <w:spacing w:after="0" w:line="240" w:lineRule="auto"/>
      </w:pPr>
      <w:r>
        <w:separator/>
      </w:r>
    </w:p>
  </w:endnote>
  <w:endnote w:type="continuationSeparator" w:id="0">
    <w:p w14:paraId="30D1E156" w14:textId="77777777" w:rsidR="00FE4155" w:rsidRDefault="00FE4155" w:rsidP="00440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Italic">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570190"/>
      <w:docPartObj>
        <w:docPartGallery w:val="Page Numbers (Bottom of Page)"/>
        <w:docPartUnique/>
      </w:docPartObj>
    </w:sdtPr>
    <w:sdtEndPr>
      <w:rPr>
        <w:noProof/>
      </w:rPr>
    </w:sdtEndPr>
    <w:sdtContent>
      <w:p w14:paraId="737671D0" w14:textId="783E0312" w:rsidR="004402BA" w:rsidRDefault="004402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774244" w14:textId="77777777" w:rsidR="004402BA" w:rsidRDefault="00440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CE156" w14:textId="77777777" w:rsidR="00FE4155" w:rsidRDefault="00FE4155" w:rsidP="004402BA">
      <w:pPr>
        <w:spacing w:after="0" w:line="240" w:lineRule="auto"/>
      </w:pPr>
      <w:r>
        <w:separator/>
      </w:r>
    </w:p>
  </w:footnote>
  <w:footnote w:type="continuationSeparator" w:id="0">
    <w:p w14:paraId="0864ABB5" w14:textId="77777777" w:rsidR="00FE4155" w:rsidRDefault="00FE4155" w:rsidP="00440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24D2"/>
    <w:multiLevelType w:val="multilevel"/>
    <w:tmpl w:val="9E06B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642F2"/>
    <w:multiLevelType w:val="multilevel"/>
    <w:tmpl w:val="E214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74E2F"/>
    <w:multiLevelType w:val="multilevel"/>
    <w:tmpl w:val="4692C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C2B33"/>
    <w:multiLevelType w:val="multilevel"/>
    <w:tmpl w:val="0E669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F15EB"/>
    <w:multiLevelType w:val="multilevel"/>
    <w:tmpl w:val="321E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EC232F"/>
    <w:multiLevelType w:val="multilevel"/>
    <w:tmpl w:val="F9B05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56714"/>
    <w:multiLevelType w:val="multilevel"/>
    <w:tmpl w:val="54E6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A5394F"/>
    <w:multiLevelType w:val="hybridMultilevel"/>
    <w:tmpl w:val="761A41E8"/>
    <w:lvl w:ilvl="0" w:tplc="914CB530">
      <w:start w:val="2"/>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9E4845"/>
    <w:multiLevelType w:val="multilevel"/>
    <w:tmpl w:val="A7060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C111F8"/>
    <w:multiLevelType w:val="multilevel"/>
    <w:tmpl w:val="F88A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054A85"/>
    <w:multiLevelType w:val="multilevel"/>
    <w:tmpl w:val="1E3EB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25798D"/>
    <w:multiLevelType w:val="multilevel"/>
    <w:tmpl w:val="DAF44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007D4B"/>
    <w:multiLevelType w:val="multilevel"/>
    <w:tmpl w:val="EE722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546EDC"/>
    <w:multiLevelType w:val="multilevel"/>
    <w:tmpl w:val="8012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53286D"/>
    <w:multiLevelType w:val="multilevel"/>
    <w:tmpl w:val="2A4E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FE5E6C"/>
    <w:multiLevelType w:val="multilevel"/>
    <w:tmpl w:val="47FA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6E0158"/>
    <w:multiLevelType w:val="multilevel"/>
    <w:tmpl w:val="8F229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091014"/>
    <w:multiLevelType w:val="multilevel"/>
    <w:tmpl w:val="EB945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4B2DA7"/>
    <w:multiLevelType w:val="multilevel"/>
    <w:tmpl w:val="42C8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2E386C"/>
    <w:multiLevelType w:val="multilevel"/>
    <w:tmpl w:val="793A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E00D79"/>
    <w:multiLevelType w:val="multilevel"/>
    <w:tmpl w:val="3E5E21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5B57F3"/>
    <w:multiLevelType w:val="multilevel"/>
    <w:tmpl w:val="7AAC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1F764E"/>
    <w:multiLevelType w:val="multilevel"/>
    <w:tmpl w:val="9CFCF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0037886">
    <w:abstractNumId w:val="10"/>
  </w:num>
  <w:num w:numId="2" w16cid:durableId="226842911">
    <w:abstractNumId w:val="14"/>
  </w:num>
  <w:num w:numId="3" w16cid:durableId="2104447137">
    <w:abstractNumId w:val="13"/>
  </w:num>
  <w:num w:numId="4" w16cid:durableId="1318724295">
    <w:abstractNumId w:val="21"/>
  </w:num>
  <w:num w:numId="5" w16cid:durableId="235675716">
    <w:abstractNumId w:val="19"/>
  </w:num>
  <w:num w:numId="6" w16cid:durableId="1329554837">
    <w:abstractNumId w:val="0"/>
  </w:num>
  <w:num w:numId="7" w16cid:durableId="1132141216">
    <w:abstractNumId w:val="17"/>
  </w:num>
  <w:num w:numId="8" w16cid:durableId="481655943">
    <w:abstractNumId w:val="3"/>
  </w:num>
  <w:num w:numId="9" w16cid:durableId="1415006178">
    <w:abstractNumId w:val="2"/>
  </w:num>
  <w:num w:numId="10" w16cid:durableId="736980474">
    <w:abstractNumId w:val="16"/>
  </w:num>
  <w:num w:numId="11" w16cid:durableId="1770928718">
    <w:abstractNumId w:val="15"/>
  </w:num>
  <w:num w:numId="12" w16cid:durableId="1565606340">
    <w:abstractNumId w:val="22"/>
  </w:num>
  <w:num w:numId="13" w16cid:durableId="687177670">
    <w:abstractNumId w:val="9"/>
  </w:num>
  <w:num w:numId="14" w16cid:durableId="221448092">
    <w:abstractNumId w:val="8"/>
  </w:num>
  <w:num w:numId="15" w16cid:durableId="1486361183">
    <w:abstractNumId w:val="6"/>
  </w:num>
  <w:num w:numId="16" w16cid:durableId="1417629496">
    <w:abstractNumId w:val="1"/>
  </w:num>
  <w:num w:numId="17" w16cid:durableId="594169648">
    <w:abstractNumId w:val="18"/>
  </w:num>
  <w:num w:numId="18" w16cid:durableId="119884549">
    <w:abstractNumId w:val="11"/>
  </w:num>
  <w:num w:numId="19" w16cid:durableId="1999111291">
    <w:abstractNumId w:val="12"/>
  </w:num>
  <w:num w:numId="20" w16cid:durableId="505287531">
    <w:abstractNumId w:val="5"/>
  </w:num>
  <w:num w:numId="21" w16cid:durableId="1195271037">
    <w:abstractNumId w:val="4"/>
  </w:num>
  <w:num w:numId="22" w16cid:durableId="1549802774">
    <w:abstractNumId w:val="20"/>
  </w:num>
  <w:num w:numId="23" w16cid:durableId="5331558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F75"/>
    <w:rsid w:val="0001144E"/>
    <w:rsid w:val="00012029"/>
    <w:rsid w:val="000219BC"/>
    <w:rsid w:val="00021AC0"/>
    <w:rsid w:val="0004028A"/>
    <w:rsid w:val="00040471"/>
    <w:rsid w:val="00044E7A"/>
    <w:rsid w:val="00050191"/>
    <w:rsid w:val="00056312"/>
    <w:rsid w:val="00080252"/>
    <w:rsid w:val="00090461"/>
    <w:rsid w:val="000A3A30"/>
    <w:rsid w:val="000B4F5D"/>
    <w:rsid w:val="000B6E3A"/>
    <w:rsid w:val="000D7B5F"/>
    <w:rsid w:val="000E631D"/>
    <w:rsid w:val="00104D8A"/>
    <w:rsid w:val="001164D3"/>
    <w:rsid w:val="00133377"/>
    <w:rsid w:val="00134953"/>
    <w:rsid w:val="001407BC"/>
    <w:rsid w:val="00142A2F"/>
    <w:rsid w:val="001452A3"/>
    <w:rsid w:val="00177B77"/>
    <w:rsid w:val="0018380E"/>
    <w:rsid w:val="00187F75"/>
    <w:rsid w:val="001A7B33"/>
    <w:rsid w:val="001B7541"/>
    <w:rsid w:val="001C0DB7"/>
    <w:rsid w:val="001D1173"/>
    <w:rsid w:val="001D4D32"/>
    <w:rsid w:val="00200D65"/>
    <w:rsid w:val="002056EE"/>
    <w:rsid w:val="00214231"/>
    <w:rsid w:val="00217A42"/>
    <w:rsid w:val="00221D4A"/>
    <w:rsid w:val="0023247F"/>
    <w:rsid w:val="00235810"/>
    <w:rsid w:val="0025090D"/>
    <w:rsid w:val="0026202D"/>
    <w:rsid w:val="00263578"/>
    <w:rsid w:val="00264785"/>
    <w:rsid w:val="00272C11"/>
    <w:rsid w:val="002D34E2"/>
    <w:rsid w:val="003365AB"/>
    <w:rsid w:val="00351057"/>
    <w:rsid w:val="00370A9D"/>
    <w:rsid w:val="00371728"/>
    <w:rsid w:val="00377E3B"/>
    <w:rsid w:val="0038090C"/>
    <w:rsid w:val="003977AB"/>
    <w:rsid w:val="003A1C38"/>
    <w:rsid w:val="003A20FA"/>
    <w:rsid w:val="003A396C"/>
    <w:rsid w:val="003C2A66"/>
    <w:rsid w:val="003C6E66"/>
    <w:rsid w:val="003D5A34"/>
    <w:rsid w:val="003E03BA"/>
    <w:rsid w:val="003F67CD"/>
    <w:rsid w:val="004045AD"/>
    <w:rsid w:val="00411A71"/>
    <w:rsid w:val="00415A8D"/>
    <w:rsid w:val="0041722B"/>
    <w:rsid w:val="00421DD2"/>
    <w:rsid w:val="004338EB"/>
    <w:rsid w:val="00437E9E"/>
    <w:rsid w:val="00437F96"/>
    <w:rsid w:val="004402BA"/>
    <w:rsid w:val="00444D80"/>
    <w:rsid w:val="0045006C"/>
    <w:rsid w:val="00460155"/>
    <w:rsid w:val="004944C6"/>
    <w:rsid w:val="004E1BFF"/>
    <w:rsid w:val="00507602"/>
    <w:rsid w:val="00515333"/>
    <w:rsid w:val="00520141"/>
    <w:rsid w:val="00520841"/>
    <w:rsid w:val="00537AE1"/>
    <w:rsid w:val="00545342"/>
    <w:rsid w:val="00547B86"/>
    <w:rsid w:val="0055214E"/>
    <w:rsid w:val="00560049"/>
    <w:rsid w:val="005902AD"/>
    <w:rsid w:val="00592FB7"/>
    <w:rsid w:val="005A2877"/>
    <w:rsid w:val="005E2D68"/>
    <w:rsid w:val="005E58EE"/>
    <w:rsid w:val="0064313E"/>
    <w:rsid w:val="0066396E"/>
    <w:rsid w:val="006703C1"/>
    <w:rsid w:val="0067668B"/>
    <w:rsid w:val="006C7D9A"/>
    <w:rsid w:val="006D02B7"/>
    <w:rsid w:val="0073209C"/>
    <w:rsid w:val="00740B67"/>
    <w:rsid w:val="007515F4"/>
    <w:rsid w:val="007551DD"/>
    <w:rsid w:val="007832D8"/>
    <w:rsid w:val="00791336"/>
    <w:rsid w:val="007979F4"/>
    <w:rsid w:val="007A5216"/>
    <w:rsid w:val="007A5CFA"/>
    <w:rsid w:val="007B5E52"/>
    <w:rsid w:val="007C54A3"/>
    <w:rsid w:val="007E250E"/>
    <w:rsid w:val="007F32F5"/>
    <w:rsid w:val="007F3D37"/>
    <w:rsid w:val="00811C39"/>
    <w:rsid w:val="00826043"/>
    <w:rsid w:val="00845DF2"/>
    <w:rsid w:val="008851C6"/>
    <w:rsid w:val="00887162"/>
    <w:rsid w:val="0089531B"/>
    <w:rsid w:val="00897AD8"/>
    <w:rsid w:val="008B0994"/>
    <w:rsid w:val="008B72DD"/>
    <w:rsid w:val="008D5A1A"/>
    <w:rsid w:val="008F434A"/>
    <w:rsid w:val="0093419B"/>
    <w:rsid w:val="009539FB"/>
    <w:rsid w:val="00964675"/>
    <w:rsid w:val="00967BA9"/>
    <w:rsid w:val="00981E9B"/>
    <w:rsid w:val="00995275"/>
    <w:rsid w:val="009A3C4B"/>
    <w:rsid w:val="009B42B6"/>
    <w:rsid w:val="009C1DEC"/>
    <w:rsid w:val="009D5EFA"/>
    <w:rsid w:val="009E3CDA"/>
    <w:rsid w:val="009F4118"/>
    <w:rsid w:val="00A032B9"/>
    <w:rsid w:val="00A058A9"/>
    <w:rsid w:val="00A070FB"/>
    <w:rsid w:val="00A115A2"/>
    <w:rsid w:val="00A13BEB"/>
    <w:rsid w:val="00A3097D"/>
    <w:rsid w:val="00A332AF"/>
    <w:rsid w:val="00A551CC"/>
    <w:rsid w:val="00A67D45"/>
    <w:rsid w:val="00A82241"/>
    <w:rsid w:val="00AA594A"/>
    <w:rsid w:val="00AB1ACB"/>
    <w:rsid w:val="00AB1EC3"/>
    <w:rsid w:val="00AB6DFF"/>
    <w:rsid w:val="00B16FF9"/>
    <w:rsid w:val="00B37D43"/>
    <w:rsid w:val="00B503FE"/>
    <w:rsid w:val="00B5518C"/>
    <w:rsid w:val="00B56545"/>
    <w:rsid w:val="00B91C83"/>
    <w:rsid w:val="00B96945"/>
    <w:rsid w:val="00BA3BF4"/>
    <w:rsid w:val="00BB5708"/>
    <w:rsid w:val="00BC7D2E"/>
    <w:rsid w:val="00C02FF7"/>
    <w:rsid w:val="00C134E3"/>
    <w:rsid w:val="00C244D3"/>
    <w:rsid w:val="00C314B9"/>
    <w:rsid w:val="00C364F3"/>
    <w:rsid w:val="00C443FB"/>
    <w:rsid w:val="00C47E00"/>
    <w:rsid w:val="00C5570F"/>
    <w:rsid w:val="00C56FA7"/>
    <w:rsid w:val="00C57F55"/>
    <w:rsid w:val="00C635E9"/>
    <w:rsid w:val="00C7295A"/>
    <w:rsid w:val="00C77A21"/>
    <w:rsid w:val="00CB043D"/>
    <w:rsid w:val="00CB4C4A"/>
    <w:rsid w:val="00CB4F39"/>
    <w:rsid w:val="00CC57C5"/>
    <w:rsid w:val="00CD003E"/>
    <w:rsid w:val="00CD3AD7"/>
    <w:rsid w:val="00CE1353"/>
    <w:rsid w:val="00CE5147"/>
    <w:rsid w:val="00CF27E2"/>
    <w:rsid w:val="00D03005"/>
    <w:rsid w:val="00D035BA"/>
    <w:rsid w:val="00D05976"/>
    <w:rsid w:val="00D07B66"/>
    <w:rsid w:val="00D139FC"/>
    <w:rsid w:val="00D205CF"/>
    <w:rsid w:val="00D51CD5"/>
    <w:rsid w:val="00D66C8C"/>
    <w:rsid w:val="00D76D65"/>
    <w:rsid w:val="00D82871"/>
    <w:rsid w:val="00DA6930"/>
    <w:rsid w:val="00E073DD"/>
    <w:rsid w:val="00E37862"/>
    <w:rsid w:val="00E64BF7"/>
    <w:rsid w:val="00E775DD"/>
    <w:rsid w:val="00E805B7"/>
    <w:rsid w:val="00E84E8B"/>
    <w:rsid w:val="00E95EE3"/>
    <w:rsid w:val="00EA7DF5"/>
    <w:rsid w:val="00EB2782"/>
    <w:rsid w:val="00EC7F8E"/>
    <w:rsid w:val="00ED2978"/>
    <w:rsid w:val="00F05415"/>
    <w:rsid w:val="00F142CA"/>
    <w:rsid w:val="00F2530E"/>
    <w:rsid w:val="00F72B50"/>
    <w:rsid w:val="00F955C4"/>
    <w:rsid w:val="00FA3674"/>
    <w:rsid w:val="00FA4AAF"/>
    <w:rsid w:val="00FD2D05"/>
    <w:rsid w:val="00FE237F"/>
    <w:rsid w:val="00FE4155"/>
    <w:rsid w:val="00FE5742"/>
    <w:rsid w:val="00FF4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FCC9A"/>
  <w15:chartTrackingRefBased/>
  <w15:docId w15:val="{45A5CD9D-CBB6-428A-9CCF-94D3F1CC9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155"/>
    <w:pPr>
      <w:ind w:firstLine="720"/>
      <w:jc w:val="both"/>
      <w:outlineLvl w:val="0"/>
    </w:pPr>
    <w:rPr>
      <w:rFonts w:ascii="Times New Roman" w:hAnsi="Times New Roman" w:cs="Times New Roman"/>
      <w:b/>
      <w:bCs/>
      <w:sz w:val="28"/>
      <w:szCs w:val="28"/>
    </w:rPr>
  </w:style>
  <w:style w:type="paragraph" w:styleId="Heading2">
    <w:name w:val="heading 2"/>
    <w:basedOn w:val="Normal"/>
    <w:next w:val="Normal"/>
    <w:link w:val="Heading2Char"/>
    <w:uiPriority w:val="9"/>
    <w:unhideWhenUsed/>
    <w:qFormat/>
    <w:rsid w:val="00FE5742"/>
    <w:pPr>
      <w:ind w:firstLine="720"/>
      <w:jc w:val="both"/>
      <w:outlineLvl w:val="1"/>
    </w:pPr>
    <w:rPr>
      <w:rFonts w:ascii="Times New Roman" w:hAnsi="Times New Roman" w:cs="Times New Roman"/>
      <w:bCs/>
      <w:sz w:val="28"/>
      <w:szCs w:val="28"/>
    </w:rPr>
  </w:style>
  <w:style w:type="paragraph" w:styleId="Heading3">
    <w:name w:val="heading 3"/>
    <w:basedOn w:val="Normal"/>
    <w:next w:val="Normal"/>
    <w:link w:val="Heading3Char"/>
    <w:uiPriority w:val="9"/>
    <w:semiHidden/>
    <w:unhideWhenUsed/>
    <w:qFormat/>
    <w:rsid w:val="00187F7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87F7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87F7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87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155"/>
    <w:rPr>
      <w:rFonts w:ascii="Times New Roman" w:hAnsi="Times New Roman" w:cs="Times New Roman"/>
      <w:b/>
      <w:bCs/>
      <w:sz w:val="28"/>
      <w:szCs w:val="28"/>
    </w:rPr>
  </w:style>
  <w:style w:type="character" w:customStyle="1" w:styleId="Heading2Char">
    <w:name w:val="Heading 2 Char"/>
    <w:basedOn w:val="DefaultParagraphFont"/>
    <w:link w:val="Heading2"/>
    <w:uiPriority w:val="9"/>
    <w:rsid w:val="00FE5742"/>
    <w:rPr>
      <w:rFonts w:ascii="Times New Roman" w:hAnsi="Times New Roman" w:cs="Times New Roman"/>
      <w:bCs/>
      <w:sz w:val="28"/>
      <w:szCs w:val="28"/>
    </w:rPr>
  </w:style>
  <w:style w:type="character" w:customStyle="1" w:styleId="Heading3Char">
    <w:name w:val="Heading 3 Char"/>
    <w:basedOn w:val="DefaultParagraphFont"/>
    <w:link w:val="Heading3"/>
    <w:uiPriority w:val="9"/>
    <w:semiHidden/>
    <w:rsid w:val="00187F7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87F7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87F7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87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F75"/>
    <w:rPr>
      <w:rFonts w:eastAsiaTheme="majorEastAsia" w:cstheme="majorBidi"/>
      <w:color w:val="272727" w:themeColor="text1" w:themeTint="D8"/>
    </w:rPr>
  </w:style>
  <w:style w:type="paragraph" w:styleId="Title">
    <w:name w:val="Title"/>
    <w:basedOn w:val="Normal"/>
    <w:next w:val="Normal"/>
    <w:link w:val="TitleChar"/>
    <w:uiPriority w:val="10"/>
    <w:qFormat/>
    <w:rsid w:val="00187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F75"/>
    <w:pPr>
      <w:spacing w:before="160"/>
      <w:jc w:val="center"/>
    </w:pPr>
    <w:rPr>
      <w:i/>
      <w:iCs/>
      <w:color w:val="404040" w:themeColor="text1" w:themeTint="BF"/>
    </w:rPr>
  </w:style>
  <w:style w:type="character" w:customStyle="1" w:styleId="QuoteChar">
    <w:name w:val="Quote Char"/>
    <w:basedOn w:val="DefaultParagraphFont"/>
    <w:link w:val="Quote"/>
    <w:uiPriority w:val="29"/>
    <w:rsid w:val="00187F75"/>
    <w:rPr>
      <w:i/>
      <w:iCs/>
      <w:color w:val="404040" w:themeColor="text1" w:themeTint="BF"/>
    </w:rPr>
  </w:style>
  <w:style w:type="paragraph" w:styleId="ListParagraph">
    <w:name w:val="List Paragraph"/>
    <w:basedOn w:val="Normal"/>
    <w:uiPriority w:val="34"/>
    <w:qFormat/>
    <w:rsid w:val="00187F75"/>
    <w:pPr>
      <w:ind w:left="720"/>
      <w:contextualSpacing/>
    </w:pPr>
  </w:style>
  <w:style w:type="character" w:styleId="IntenseEmphasis">
    <w:name w:val="Intense Emphasis"/>
    <w:basedOn w:val="DefaultParagraphFont"/>
    <w:uiPriority w:val="21"/>
    <w:qFormat/>
    <w:rsid w:val="00187F75"/>
    <w:rPr>
      <w:i/>
      <w:iCs/>
      <w:color w:val="2E74B5" w:themeColor="accent1" w:themeShade="BF"/>
    </w:rPr>
  </w:style>
  <w:style w:type="paragraph" w:styleId="IntenseQuote">
    <w:name w:val="Intense Quote"/>
    <w:basedOn w:val="Normal"/>
    <w:next w:val="Normal"/>
    <w:link w:val="IntenseQuoteChar"/>
    <w:uiPriority w:val="30"/>
    <w:qFormat/>
    <w:rsid w:val="00187F7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87F75"/>
    <w:rPr>
      <w:i/>
      <w:iCs/>
      <w:color w:val="2E74B5" w:themeColor="accent1" w:themeShade="BF"/>
    </w:rPr>
  </w:style>
  <w:style w:type="character" w:styleId="IntenseReference">
    <w:name w:val="Intense Reference"/>
    <w:basedOn w:val="DefaultParagraphFont"/>
    <w:uiPriority w:val="32"/>
    <w:qFormat/>
    <w:rsid w:val="00187F75"/>
    <w:rPr>
      <w:b/>
      <w:bCs/>
      <w:smallCaps/>
      <w:color w:val="2E74B5" w:themeColor="accent1" w:themeShade="BF"/>
      <w:spacing w:val="5"/>
    </w:rPr>
  </w:style>
  <w:style w:type="paragraph" w:styleId="NormalWeb">
    <w:name w:val="Normal (Web)"/>
    <w:basedOn w:val="Normal"/>
    <w:uiPriority w:val="99"/>
    <w:semiHidden/>
    <w:unhideWhenUsed/>
    <w:rsid w:val="007A5216"/>
    <w:rPr>
      <w:rFonts w:ascii="Times New Roman" w:hAnsi="Times New Roman" w:cs="Times New Roman"/>
    </w:rPr>
  </w:style>
  <w:style w:type="paragraph" w:styleId="Header">
    <w:name w:val="header"/>
    <w:basedOn w:val="Normal"/>
    <w:link w:val="HeaderChar"/>
    <w:uiPriority w:val="99"/>
    <w:unhideWhenUsed/>
    <w:rsid w:val="004402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2BA"/>
  </w:style>
  <w:style w:type="paragraph" w:styleId="Footer">
    <w:name w:val="footer"/>
    <w:basedOn w:val="Normal"/>
    <w:link w:val="FooterChar"/>
    <w:uiPriority w:val="99"/>
    <w:unhideWhenUsed/>
    <w:rsid w:val="004402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19</Pages>
  <Words>5390</Words>
  <Characters>30725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 Tran</dc:creator>
  <cp:keywords/>
  <dc:description/>
  <cp:lastModifiedBy>Kien Tran</cp:lastModifiedBy>
  <cp:revision>180</cp:revision>
  <dcterms:created xsi:type="dcterms:W3CDTF">2025-11-24T03:55:00Z</dcterms:created>
  <dcterms:modified xsi:type="dcterms:W3CDTF">2025-11-28T07:24:00Z</dcterms:modified>
</cp:coreProperties>
</file>